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EA928" w14:textId="74C4B177" w:rsidR="00367F49" w:rsidRPr="00367F49" w:rsidRDefault="00263105" w:rsidP="00367F49">
      <w:pPr>
        <w:pStyle w:val="Rubrik1"/>
      </w:pPr>
      <w:sdt>
        <w:sdtPr>
          <w:rPr>
            <w:sz w:val="32"/>
          </w:rPr>
          <w:alias w:val="Dokumentnamn"/>
          <w:tag w:val="Dokumentnamn"/>
          <w:id w:val="-1131397625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7029A" w:rsidRPr="0057029A">
            <w:rPr>
              <w:sz w:val="32"/>
            </w:rPr>
            <w:t>Vägledning vid utformning av regnbädd (mall)</w:t>
          </w:r>
        </w:sdtContent>
      </w:sdt>
    </w:p>
    <w:p w14:paraId="77FC6222" w14:textId="77777777" w:rsidR="0057029A" w:rsidRDefault="0057029A" w:rsidP="0057029A">
      <w:pPr>
        <w:rPr>
          <w:rFonts w:eastAsia="Times New Roman" w:cstheme="minorHAnsi"/>
          <w:color w:val="000000" w:themeColor="text1"/>
          <w:sz w:val="24"/>
          <w:lang w:eastAsia="sv-SE"/>
        </w:rPr>
      </w:pPr>
    </w:p>
    <w:p w14:paraId="492AF65F" w14:textId="77777777" w:rsidR="00912052" w:rsidRDefault="0057029A" w:rsidP="0057029A">
      <w:pPr>
        <w:rPr>
          <w:rFonts w:eastAsia="Times New Roman" w:cstheme="minorHAnsi"/>
          <w:color w:val="000000" w:themeColor="text1"/>
          <w:sz w:val="24"/>
          <w:lang w:eastAsia="sv-SE"/>
        </w:rPr>
      </w:pPr>
      <w:r w:rsidRPr="0057029A">
        <w:rPr>
          <w:rFonts w:eastAsia="Times New Roman" w:cstheme="minorHAnsi"/>
          <w:color w:val="000000" w:themeColor="text1"/>
          <w:sz w:val="24"/>
          <w:lang w:eastAsia="sv-SE"/>
        </w:rPr>
        <w:t>Vid utformning av regnbädd bör följande tas i beaktande:</w:t>
      </w:r>
    </w:p>
    <w:p w14:paraId="30883019" w14:textId="629DF506" w:rsidR="00912052" w:rsidRPr="001D6F58" w:rsidRDefault="0057029A" w:rsidP="001D6F58">
      <w:pPr>
        <w:pStyle w:val="Liststycke"/>
        <w:numPr>
          <w:ilvl w:val="0"/>
          <w:numId w:val="1"/>
        </w:numPr>
        <w:rPr>
          <w:rFonts w:eastAsia="Times New Roman" w:cstheme="minorHAnsi"/>
          <w:color w:val="000000" w:themeColor="text1"/>
          <w:sz w:val="24"/>
          <w:lang w:eastAsia="sv-SE"/>
        </w:rPr>
      </w:pPr>
      <w:r w:rsidRPr="001D6F58">
        <w:rPr>
          <w:rFonts w:eastAsia="Times New Roman" w:cstheme="minorHAnsi"/>
          <w:color w:val="000000" w:themeColor="text1"/>
          <w:sz w:val="24"/>
          <w:lang w:eastAsia="sv-SE"/>
        </w:rPr>
        <w:t>Utforma den allmänna platsen med lutningar och kantstenssläpp så att vattensamlingar inte uppstår inom gatans område som medför ökad driftkostnad och minskad trafiksäkerhet.</w:t>
      </w:r>
    </w:p>
    <w:p w14:paraId="5A64D717" w14:textId="2F424087" w:rsidR="00912052" w:rsidRPr="001D6F58" w:rsidRDefault="0057029A" w:rsidP="001D6F58">
      <w:pPr>
        <w:pStyle w:val="Liststycke"/>
        <w:numPr>
          <w:ilvl w:val="0"/>
          <w:numId w:val="1"/>
        </w:numPr>
        <w:rPr>
          <w:rFonts w:eastAsia="Times New Roman" w:cstheme="minorHAnsi"/>
          <w:color w:val="000000" w:themeColor="text1"/>
          <w:sz w:val="24"/>
          <w:lang w:eastAsia="sv-SE"/>
        </w:rPr>
      </w:pPr>
      <w:r w:rsidRPr="001D6F58">
        <w:rPr>
          <w:rFonts w:eastAsia="Times New Roman" w:cstheme="minorHAnsi"/>
          <w:color w:val="000000" w:themeColor="text1"/>
          <w:sz w:val="24"/>
          <w:lang w:eastAsia="sv-SE"/>
        </w:rPr>
        <w:t>Kupolbrunnens vattenintag får aldrig vara högre upp än 15 cm under slitlagernivå. Bräddningsbrunnarnas höjd bör vara minst 10 cm</w:t>
      </w:r>
    </w:p>
    <w:p w14:paraId="31F5E667" w14:textId="596F6014" w:rsidR="00912052" w:rsidRPr="001D6F58" w:rsidRDefault="0057029A" w:rsidP="001D6F58">
      <w:pPr>
        <w:pStyle w:val="Liststycke"/>
        <w:numPr>
          <w:ilvl w:val="0"/>
          <w:numId w:val="1"/>
        </w:numPr>
        <w:rPr>
          <w:rFonts w:eastAsia="Times New Roman" w:cstheme="minorHAnsi"/>
          <w:color w:val="000000" w:themeColor="text1"/>
          <w:sz w:val="24"/>
          <w:lang w:eastAsia="sv-SE"/>
        </w:rPr>
      </w:pPr>
      <w:r w:rsidRPr="001D6F58">
        <w:rPr>
          <w:rFonts w:eastAsia="Times New Roman" w:cstheme="minorHAnsi"/>
          <w:color w:val="000000" w:themeColor="text1"/>
          <w:sz w:val="24"/>
          <w:lang w:eastAsia="sv-SE"/>
        </w:rPr>
        <w:t>Utforma släpp/kantstenssänkning i kantsten så de möjliggör drift av angränsande gata/grönyta. Kantstenssläpp får aldrig utformas så att plogen kan fastna vid vinterrenhållning.</w:t>
      </w:r>
    </w:p>
    <w:p w14:paraId="0629CF9E" w14:textId="77D3BC93" w:rsidR="00912052" w:rsidRPr="001D6F58" w:rsidRDefault="0057029A" w:rsidP="001D6F58">
      <w:pPr>
        <w:pStyle w:val="Liststycke"/>
        <w:numPr>
          <w:ilvl w:val="0"/>
          <w:numId w:val="1"/>
        </w:numPr>
        <w:rPr>
          <w:rFonts w:eastAsia="Times New Roman" w:cstheme="minorHAnsi"/>
          <w:color w:val="000000" w:themeColor="text1"/>
          <w:sz w:val="24"/>
          <w:lang w:eastAsia="sv-SE"/>
        </w:rPr>
      </w:pPr>
      <w:r w:rsidRPr="001D6F58">
        <w:rPr>
          <w:rFonts w:eastAsia="Times New Roman" w:cstheme="minorHAnsi"/>
          <w:color w:val="000000" w:themeColor="text1"/>
          <w:sz w:val="24"/>
          <w:lang w:eastAsia="sv-SE"/>
        </w:rPr>
        <w:t>Utforma släpp/ kantstenssänkning i kantsten så att regnbäddens hydrauliska kapacitet kan nyttjas fullt ut</w:t>
      </w:r>
    </w:p>
    <w:p w14:paraId="04098184" w14:textId="4940F0C2" w:rsidR="00912052" w:rsidRPr="001D6F58" w:rsidRDefault="0057029A" w:rsidP="001D6F58">
      <w:pPr>
        <w:pStyle w:val="Liststycke"/>
        <w:numPr>
          <w:ilvl w:val="0"/>
          <w:numId w:val="1"/>
        </w:numPr>
        <w:rPr>
          <w:rFonts w:eastAsia="Times New Roman" w:cstheme="minorHAnsi"/>
          <w:color w:val="000000" w:themeColor="text1"/>
          <w:sz w:val="24"/>
          <w:lang w:eastAsia="sv-SE"/>
        </w:rPr>
      </w:pPr>
      <w:r w:rsidRPr="001D6F58">
        <w:rPr>
          <w:rFonts w:eastAsia="Times New Roman" w:cstheme="minorHAnsi"/>
          <w:color w:val="000000" w:themeColor="text1"/>
          <w:sz w:val="24"/>
          <w:lang w:eastAsia="sv-SE"/>
        </w:rPr>
        <w:t>Vid projektering ska hänsyn tas till säkerhet, tillgänglighet och framkomlighet för samtliga angränsande trafikslag</w:t>
      </w:r>
    </w:p>
    <w:p w14:paraId="3649CC5C" w14:textId="510B4B2D" w:rsidR="00912052" w:rsidRPr="001D6F58" w:rsidRDefault="0057029A" w:rsidP="001D6F58">
      <w:pPr>
        <w:pStyle w:val="Liststycke"/>
        <w:numPr>
          <w:ilvl w:val="0"/>
          <w:numId w:val="1"/>
        </w:numPr>
        <w:rPr>
          <w:rFonts w:eastAsia="Times New Roman" w:cstheme="minorHAnsi"/>
          <w:color w:val="000000" w:themeColor="text1"/>
          <w:sz w:val="24"/>
          <w:lang w:eastAsia="sv-SE"/>
        </w:rPr>
      </w:pPr>
      <w:proofErr w:type="spellStart"/>
      <w:r w:rsidRPr="001D6F58">
        <w:rPr>
          <w:rFonts w:eastAsia="Times New Roman" w:cstheme="minorHAnsi"/>
          <w:color w:val="000000" w:themeColor="text1"/>
          <w:sz w:val="24"/>
          <w:lang w:eastAsia="sv-SE"/>
        </w:rPr>
        <w:t>Växtval</w:t>
      </w:r>
      <w:proofErr w:type="spellEnd"/>
      <w:r w:rsidRPr="001D6F58">
        <w:rPr>
          <w:rFonts w:eastAsia="Times New Roman" w:cstheme="minorHAnsi"/>
          <w:color w:val="000000" w:themeColor="text1"/>
          <w:sz w:val="24"/>
          <w:lang w:eastAsia="sv-SE"/>
        </w:rPr>
        <w:t xml:space="preserve"> och </w:t>
      </w:r>
      <w:proofErr w:type="spellStart"/>
      <w:r w:rsidRPr="001D6F58">
        <w:rPr>
          <w:rFonts w:eastAsia="Times New Roman" w:cstheme="minorHAnsi"/>
          <w:color w:val="000000" w:themeColor="text1"/>
          <w:sz w:val="24"/>
          <w:lang w:eastAsia="sv-SE"/>
        </w:rPr>
        <w:t>trädval</w:t>
      </w:r>
      <w:proofErr w:type="spellEnd"/>
      <w:r w:rsidRPr="001D6F58">
        <w:rPr>
          <w:rFonts w:eastAsia="Times New Roman" w:cstheme="minorHAnsi"/>
          <w:color w:val="000000" w:themeColor="text1"/>
          <w:sz w:val="24"/>
          <w:lang w:eastAsia="sv-SE"/>
        </w:rPr>
        <w:t xml:space="preserve"> ska grundas på kunskap om vad som trivs i en växtbädd och på den plats där etablering ska ske</w:t>
      </w:r>
    </w:p>
    <w:p w14:paraId="35165AF2" w14:textId="7D8FF864" w:rsidR="00912052" w:rsidRPr="001D6F58" w:rsidRDefault="0057029A" w:rsidP="001D6F58">
      <w:pPr>
        <w:pStyle w:val="Liststycke"/>
        <w:numPr>
          <w:ilvl w:val="0"/>
          <w:numId w:val="1"/>
        </w:numPr>
        <w:rPr>
          <w:rFonts w:eastAsia="Times New Roman" w:cstheme="minorHAnsi"/>
          <w:color w:val="000000" w:themeColor="text1"/>
          <w:sz w:val="24"/>
          <w:lang w:eastAsia="sv-SE"/>
        </w:rPr>
      </w:pPr>
      <w:r w:rsidRPr="001D6F58">
        <w:rPr>
          <w:rFonts w:eastAsia="Times New Roman" w:cstheme="minorHAnsi"/>
          <w:color w:val="000000" w:themeColor="text1"/>
          <w:sz w:val="24"/>
          <w:lang w:eastAsia="sv-SE"/>
        </w:rPr>
        <w:t>Hela regnbädden bör ligga över grundvattennivån</w:t>
      </w:r>
    </w:p>
    <w:p w14:paraId="1C67A41D" w14:textId="0AE0A8CE" w:rsidR="00912052" w:rsidRPr="001D6F58" w:rsidRDefault="0057029A" w:rsidP="001D6F58">
      <w:pPr>
        <w:pStyle w:val="Liststycke"/>
        <w:numPr>
          <w:ilvl w:val="0"/>
          <w:numId w:val="1"/>
        </w:numPr>
        <w:rPr>
          <w:rFonts w:eastAsia="Times New Roman" w:cstheme="minorHAnsi"/>
          <w:color w:val="000000" w:themeColor="text1"/>
          <w:sz w:val="24"/>
          <w:lang w:eastAsia="sv-SE"/>
        </w:rPr>
      </w:pPr>
      <w:r w:rsidRPr="001D6F58">
        <w:rPr>
          <w:rFonts w:eastAsia="Times New Roman" w:cstheme="minorHAnsi"/>
          <w:color w:val="000000" w:themeColor="text1"/>
          <w:sz w:val="24"/>
          <w:lang w:eastAsia="sv-SE"/>
        </w:rPr>
        <w:t>Vid ytliga inlopp i form av släpp i kantstenen krävs erosionsskydd vid öppningen för att skydda regnbäddens vegetation</w:t>
      </w:r>
    </w:p>
    <w:p w14:paraId="22BC3475" w14:textId="65547B91" w:rsidR="00DA76F6" w:rsidRDefault="0057029A" w:rsidP="001D6F58">
      <w:pPr>
        <w:pStyle w:val="Liststycke"/>
        <w:numPr>
          <w:ilvl w:val="0"/>
          <w:numId w:val="1"/>
        </w:numPr>
      </w:pPr>
      <w:r w:rsidRPr="001D6F58">
        <w:rPr>
          <w:rFonts w:eastAsia="Times New Roman" w:cstheme="minorHAnsi"/>
          <w:color w:val="000000" w:themeColor="text1"/>
          <w:sz w:val="24"/>
          <w:lang w:eastAsia="sv-SE"/>
        </w:rPr>
        <w:t>Staket, räcke och andra åtgärder mot olyckor beaktas från fall till fall</w:t>
      </w:r>
    </w:p>
    <w:p w14:paraId="29352693" w14:textId="77777777" w:rsidR="00C10045" w:rsidRPr="00986A1D" w:rsidRDefault="00C10045" w:rsidP="00986A1D"/>
    <w:sectPr w:rsidR="00C10045" w:rsidRPr="00986A1D" w:rsidSect="00BA1320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2552" w:bottom="1418" w:left="1418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475A0" w14:textId="77777777" w:rsidR="0090730F" w:rsidRDefault="0090730F" w:rsidP="00BF282B">
      <w:pPr>
        <w:spacing w:after="0" w:line="240" w:lineRule="auto"/>
      </w:pPr>
      <w:r>
        <w:separator/>
      </w:r>
    </w:p>
  </w:endnote>
  <w:endnote w:type="continuationSeparator" w:id="0">
    <w:p w14:paraId="454E5449" w14:textId="77777777" w:rsidR="0090730F" w:rsidRDefault="0090730F" w:rsidP="00BF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812"/>
      <w:gridCol w:w="1343"/>
      <w:gridCol w:w="1917"/>
    </w:tblGrid>
    <w:tr w:rsidR="00986A1D" w:rsidRPr="009B4E2A" w14:paraId="333E61E9" w14:textId="77777777" w:rsidTr="008117A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812" w:type="dxa"/>
        </w:tcPr>
        <w:p w14:paraId="46C73B99" w14:textId="0B80A400" w:rsidR="00986A1D" w:rsidRPr="009B4E2A" w:rsidRDefault="00986A1D" w:rsidP="00841810">
          <w:pPr>
            <w:pStyle w:val="Sidfot"/>
          </w:pPr>
          <w:r w:rsidRPr="00B239BF">
            <w:t>Göteborgs Stad</w:t>
          </w:r>
          <w:r>
            <w:t xml:space="preserve"> </w:t>
          </w:r>
          <w:sdt>
            <w:sdtPr>
              <w:alias w:val="Enhet/förvaltning/organisation"/>
              <w:tag w:val="Enhet/förvaltning/organisation"/>
              <w:id w:val="-333837699"/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912052">
                <w:t xml:space="preserve">     </w:t>
              </w:r>
            </w:sdtContent>
          </w:sdt>
          <w:r>
            <w:t xml:space="preserve">, </w:t>
          </w:r>
          <w:sdt>
            <w:sdtPr>
              <w:alias w:val="Dokumentnamn"/>
              <w:tag w:val="Dokumentnamn"/>
              <w:id w:val="-130815531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57029A">
                <w:t>Vägledning vid utformning av regnbädd (mall)</w:t>
              </w:r>
            </w:sdtContent>
          </w:sdt>
        </w:p>
      </w:tc>
      <w:tc>
        <w:tcPr>
          <w:tcW w:w="1343" w:type="dxa"/>
        </w:tcPr>
        <w:p w14:paraId="64463BBD" w14:textId="77777777" w:rsidR="00986A1D" w:rsidRPr="009B4E2A" w:rsidRDefault="00986A1D" w:rsidP="00841810">
          <w:pPr>
            <w:pStyle w:val="Sidfot"/>
          </w:pPr>
        </w:p>
      </w:tc>
      <w:tc>
        <w:tcPr>
          <w:tcW w:w="1917" w:type="dxa"/>
        </w:tcPr>
        <w:p w14:paraId="756EB5B9" w14:textId="77777777" w:rsidR="00986A1D" w:rsidRPr="009B4E2A" w:rsidRDefault="00986A1D" w:rsidP="00841810">
          <w:pPr>
            <w:pStyle w:val="Sidfo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DA76F6"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fldSimple w:instr=" NUMPAGES   \* MERGEFORMAT ">
            <w:r w:rsidR="00C10045">
              <w:rPr>
                <w:noProof/>
              </w:rPr>
              <w:t>1</w:t>
            </w:r>
          </w:fldSimple>
          <w:r w:rsidRPr="009B4E2A">
            <w:t>)</w:t>
          </w:r>
        </w:p>
      </w:tc>
    </w:tr>
    <w:tr w:rsidR="00986A1D" w14:paraId="7BC9237F" w14:textId="77777777" w:rsidTr="008117AD">
      <w:tc>
        <w:tcPr>
          <w:tcW w:w="5812" w:type="dxa"/>
        </w:tcPr>
        <w:p w14:paraId="7B3EEA1A" w14:textId="77777777" w:rsidR="00986A1D" w:rsidRPr="00F66187" w:rsidRDefault="00986A1D" w:rsidP="00841810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14:paraId="37A7EC12" w14:textId="77777777" w:rsidR="00986A1D" w:rsidRDefault="00986A1D" w:rsidP="00841810">
          <w:pPr>
            <w:pStyle w:val="Sidfot"/>
          </w:pPr>
        </w:p>
      </w:tc>
      <w:tc>
        <w:tcPr>
          <w:tcW w:w="1917" w:type="dxa"/>
        </w:tcPr>
        <w:p w14:paraId="4018357F" w14:textId="77777777" w:rsidR="00986A1D" w:rsidRDefault="00986A1D" w:rsidP="00841810">
          <w:pPr>
            <w:pStyle w:val="Sidfot"/>
          </w:pPr>
        </w:p>
      </w:tc>
    </w:tr>
    <w:tr w:rsidR="00986A1D" w14:paraId="058BA026" w14:textId="77777777" w:rsidTr="008117AD">
      <w:tc>
        <w:tcPr>
          <w:tcW w:w="5812" w:type="dxa"/>
        </w:tcPr>
        <w:p w14:paraId="6E63C196" w14:textId="77777777" w:rsidR="00986A1D" w:rsidRDefault="00986A1D" w:rsidP="00841810">
          <w:pPr>
            <w:pStyle w:val="Sidfot"/>
          </w:pPr>
        </w:p>
      </w:tc>
      <w:tc>
        <w:tcPr>
          <w:tcW w:w="1343" w:type="dxa"/>
        </w:tcPr>
        <w:p w14:paraId="04067A7A" w14:textId="77777777" w:rsidR="00986A1D" w:rsidRDefault="00986A1D" w:rsidP="00841810">
          <w:pPr>
            <w:pStyle w:val="Sidfot"/>
          </w:pPr>
        </w:p>
      </w:tc>
      <w:tc>
        <w:tcPr>
          <w:tcW w:w="1917" w:type="dxa"/>
        </w:tcPr>
        <w:p w14:paraId="07954BDA" w14:textId="77777777" w:rsidR="00986A1D" w:rsidRDefault="00986A1D" w:rsidP="00841810">
          <w:pPr>
            <w:pStyle w:val="Sidfot"/>
          </w:pPr>
        </w:p>
      </w:tc>
    </w:tr>
  </w:tbl>
  <w:p w14:paraId="588B7CE3" w14:textId="77777777" w:rsidR="00F57801" w:rsidRPr="00F66187" w:rsidRDefault="00F57801" w:rsidP="00841810">
    <w:pPr>
      <w:pStyle w:val="Sidfot"/>
      <w:framePr w:wrap="around" w:hAnchor="tex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8117AD" w:rsidRPr="008117AD" w14:paraId="3380BD19" w14:textId="77777777" w:rsidTr="002A5694">
      <w:tc>
        <w:tcPr>
          <w:tcW w:w="7938" w:type="dxa"/>
        </w:tcPr>
        <w:p w14:paraId="76B006A6" w14:textId="2C747B3D" w:rsidR="00A263CE" w:rsidRDefault="00912052">
          <w:pPr>
            <w:pStyle w:val="Sidfot"/>
            <w:rPr>
              <w:b/>
            </w:rPr>
          </w:pPr>
          <w:r>
            <w:t xml:space="preserve">Göteborgs Stad Trafikkontoret, </w:t>
          </w:r>
          <w:sdt>
            <w:sdtPr>
              <w:alias w:val="Dokumentnamn"/>
              <w:tag w:val="Dokumentnamn"/>
              <w:id w:val="136217211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57029A">
                <w:t>Vägledning vid utformning av regnbädd (mall)</w:t>
              </w:r>
            </w:sdtContent>
          </w:sdt>
        </w:p>
      </w:tc>
      <w:tc>
        <w:tcPr>
          <w:tcW w:w="1134" w:type="dxa"/>
        </w:tcPr>
        <w:p w14:paraId="59FBFF5F" w14:textId="77777777" w:rsidR="008117AD" w:rsidRPr="008117AD" w:rsidRDefault="00912052" w:rsidP="00841810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fldSimple w:instr=" NUMPAGES   \* MERGEFORMAT ">
            <w:r w:rsidRPr="008117AD">
              <w:t>2</w:t>
            </w:r>
          </w:fldSimple>
          <w:r w:rsidRPr="008117AD">
            <w:t>)</w:t>
          </w:r>
        </w:p>
      </w:tc>
    </w:tr>
  </w:tbl>
  <w:p w14:paraId="6CE33CE6" w14:textId="77777777" w:rsidR="00F57801" w:rsidRPr="00F66187" w:rsidRDefault="00F57801" w:rsidP="0070708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8117AD" w:rsidRPr="008117AD" w14:paraId="6E781249" w14:textId="77777777" w:rsidTr="002A5694">
      <w:tc>
        <w:tcPr>
          <w:tcW w:w="7938" w:type="dxa"/>
        </w:tcPr>
        <w:p w14:paraId="6B78F304" w14:textId="39BC2119" w:rsidR="00A263CE" w:rsidRDefault="00912052">
          <w:pPr>
            <w:pStyle w:val="Sidfot"/>
          </w:pPr>
          <w:r>
            <w:t>Göteborgs Stad</w:t>
          </w:r>
          <w:r w:rsidR="006C23E9">
            <w:t xml:space="preserve"> </w:t>
          </w:r>
          <w:r w:rsidR="006C23E9" w:rsidRPr="00263105">
            <w:t>Stadsmiljöförvaltningen</w:t>
          </w:r>
          <w:r>
            <w:t xml:space="preserve">, </w:t>
          </w:r>
          <w:sdt>
            <w:sdtPr>
              <w:alias w:val="Dokumentnamn"/>
              <w:tag w:val="Dokumentnamn"/>
              <w:id w:val="-10365289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57029A">
                <w:t>Vägledning vid utformning av regnbädd (mall)</w:t>
              </w:r>
            </w:sdtContent>
          </w:sdt>
        </w:p>
      </w:tc>
      <w:tc>
        <w:tcPr>
          <w:tcW w:w="1134" w:type="dxa"/>
        </w:tcPr>
        <w:p w14:paraId="1A0FE2AF" w14:textId="77777777" w:rsidR="008117AD" w:rsidRPr="008117AD" w:rsidRDefault="00912052" w:rsidP="00841810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fldSimple w:instr=" NUMPAGES   \* MERGEFORMAT ">
            <w:r w:rsidRPr="008117AD">
              <w:t>2</w:t>
            </w:r>
          </w:fldSimple>
          <w:r w:rsidRPr="008117AD">
            <w:t>)</w:t>
          </w:r>
        </w:p>
      </w:tc>
    </w:tr>
  </w:tbl>
  <w:p w14:paraId="0F627C00" w14:textId="77777777" w:rsidR="00BD0663" w:rsidRDefault="00BD0663" w:rsidP="00841810">
    <w:pPr>
      <w:pStyle w:val="Sidfot"/>
      <w:framePr w:wrap="around" w:hAnchor="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05E54" w14:textId="77777777" w:rsidR="0090730F" w:rsidRDefault="0090730F" w:rsidP="00BF282B">
      <w:pPr>
        <w:spacing w:after="0" w:line="240" w:lineRule="auto"/>
      </w:pPr>
      <w:r>
        <w:separator/>
      </w:r>
    </w:p>
  </w:footnote>
  <w:footnote w:type="continuationSeparator" w:id="0">
    <w:p w14:paraId="70BE4FF5" w14:textId="77777777" w:rsidR="0090730F" w:rsidRDefault="0090730F" w:rsidP="00BF2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Sidhuvud med avsändarinformation"/>
      <w:tblDescription w:val="Förvaltningsnamn och Göteborgs Stads logotyp"/>
    </w:tblPr>
    <w:tblGrid>
      <w:gridCol w:w="5103"/>
      <w:gridCol w:w="3969"/>
    </w:tblGrid>
    <w:tr w:rsidR="00FB3B58" w14:paraId="7B112089" w14:textId="77777777" w:rsidTr="000B2C8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103" w:type="dxa"/>
          <w:tcBorders>
            <w:bottom w:val="nil"/>
          </w:tcBorders>
          <w:shd w:val="clear" w:color="auto" w:fill="auto"/>
          <w:vAlign w:val="center"/>
        </w:tcPr>
        <w:p w14:paraId="6C657E80" w14:textId="382BABCA" w:rsidR="00A263CE" w:rsidRPr="00263105" w:rsidRDefault="006C23E9">
          <w:pPr>
            <w:pStyle w:val="Sidhuvud"/>
            <w:spacing w:after="100"/>
            <w:rPr>
              <w:bCs/>
            </w:rPr>
          </w:pPr>
          <w:r w:rsidRPr="00263105">
            <w:rPr>
              <w:b w:val="0"/>
              <w:bCs/>
            </w:rPr>
            <w:t>Stadsmiljöförvaltningen</w:t>
          </w:r>
        </w:p>
        <w:p w14:paraId="0A94D493" w14:textId="7E6A2531" w:rsidR="00DF3197" w:rsidRPr="006C23E9" w:rsidRDefault="006C23E9">
          <w:pPr>
            <w:pStyle w:val="Sidhuvud"/>
            <w:spacing w:after="100"/>
            <w:rPr>
              <w:b w:val="0"/>
              <w:bCs/>
              <w:color w:val="00B050"/>
            </w:rPr>
          </w:pPr>
          <w:r w:rsidRPr="00263105">
            <w:rPr>
              <w:b w:val="0"/>
              <w:bCs/>
            </w:rPr>
            <w:t>2023-04-26</w:t>
          </w:r>
        </w:p>
      </w:tc>
      <w:tc>
        <w:tcPr>
          <w:tcW w:w="3969" w:type="dxa"/>
          <w:tcBorders>
            <w:bottom w:val="nil"/>
          </w:tcBorders>
          <w:shd w:val="clear" w:color="auto" w:fill="auto"/>
        </w:tcPr>
        <w:p w14:paraId="0AABC780" w14:textId="77777777" w:rsidR="00FB3B58" w:rsidRDefault="000B6F6F" w:rsidP="00FB3B58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1D867CAA" wp14:editId="4B693C01">
                <wp:extent cx="1441706" cy="481584"/>
                <wp:effectExtent l="0" t="0" r="8255" b="0"/>
                <wp:docPr id="1" name="Bildobjekt 1" descr="logo&#10;&#10;Göteborgs Stad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B3B58" w14:paraId="4F386AD3" w14:textId="77777777" w:rsidTr="000B2C87"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14:paraId="5B1A19F5" w14:textId="77777777" w:rsidR="00FB3B58" w:rsidRDefault="00263105" w:rsidP="00FB3B58">
          <w:pPr>
            <w:pStyle w:val="Sidhuvud"/>
            <w:spacing w:after="100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14:paraId="1362C551" w14:textId="77777777" w:rsidR="00FB3B58" w:rsidRDefault="00263105" w:rsidP="00FB3B58">
          <w:pPr>
            <w:pStyle w:val="Sidhuvud"/>
            <w:spacing w:after="100"/>
            <w:jc w:val="right"/>
          </w:pPr>
        </w:p>
      </w:tc>
    </w:tr>
  </w:tbl>
  <w:p w14:paraId="4266F58C" w14:textId="77777777" w:rsidR="00176AF5" w:rsidRDefault="0026310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2507D"/>
    <w:multiLevelType w:val="hybridMultilevel"/>
    <w:tmpl w:val="43789DE4"/>
    <w:lvl w:ilvl="0" w:tplc="7F7C4FC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2167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B6F"/>
    <w:rsid w:val="000B6F6F"/>
    <w:rsid w:val="000C68BA"/>
    <w:rsid w:val="000C6B6F"/>
    <w:rsid w:val="000E7457"/>
    <w:rsid w:val="000F2B85"/>
    <w:rsid w:val="0011061F"/>
    <w:rsid w:val="0011381D"/>
    <w:rsid w:val="00142FEF"/>
    <w:rsid w:val="00173F0C"/>
    <w:rsid w:val="001C2218"/>
    <w:rsid w:val="001D645F"/>
    <w:rsid w:val="001D6F58"/>
    <w:rsid w:val="00241F59"/>
    <w:rsid w:val="00257F49"/>
    <w:rsid w:val="00263105"/>
    <w:rsid w:val="002C54DB"/>
    <w:rsid w:val="002D09F7"/>
    <w:rsid w:val="003031B5"/>
    <w:rsid w:val="003164EC"/>
    <w:rsid w:val="00332A7F"/>
    <w:rsid w:val="00350FEF"/>
    <w:rsid w:val="00367F49"/>
    <w:rsid w:val="00372CB4"/>
    <w:rsid w:val="00401B69"/>
    <w:rsid w:val="00414E79"/>
    <w:rsid w:val="00440D30"/>
    <w:rsid w:val="00473C11"/>
    <w:rsid w:val="004875E0"/>
    <w:rsid w:val="004A5252"/>
    <w:rsid w:val="004B287C"/>
    <w:rsid w:val="004C0571"/>
    <w:rsid w:val="004C78B0"/>
    <w:rsid w:val="00521790"/>
    <w:rsid w:val="0057029A"/>
    <w:rsid w:val="005729A0"/>
    <w:rsid w:val="00597ACB"/>
    <w:rsid w:val="005E6622"/>
    <w:rsid w:val="005F5390"/>
    <w:rsid w:val="00607F19"/>
    <w:rsid w:val="00613965"/>
    <w:rsid w:val="00623D4E"/>
    <w:rsid w:val="00631C23"/>
    <w:rsid w:val="006772D2"/>
    <w:rsid w:val="00690A7F"/>
    <w:rsid w:val="006C23E9"/>
    <w:rsid w:val="00720B05"/>
    <w:rsid w:val="00742AE2"/>
    <w:rsid w:val="007517BE"/>
    <w:rsid w:val="00766929"/>
    <w:rsid w:val="00770200"/>
    <w:rsid w:val="007A0E1C"/>
    <w:rsid w:val="00831E91"/>
    <w:rsid w:val="008760F6"/>
    <w:rsid w:val="008E56C2"/>
    <w:rsid w:val="0090730F"/>
    <w:rsid w:val="00912052"/>
    <w:rsid w:val="009433F3"/>
    <w:rsid w:val="009624D4"/>
    <w:rsid w:val="00985ACB"/>
    <w:rsid w:val="00986A1D"/>
    <w:rsid w:val="009B4E2A"/>
    <w:rsid w:val="009D4D5C"/>
    <w:rsid w:val="00A074B5"/>
    <w:rsid w:val="00A263CE"/>
    <w:rsid w:val="00A345C1"/>
    <w:rsid w:val="00A3668C"/>
    <w:rsid w:val="00A47AD9"/>
    <w:rsid w:val="00A8112E"/>
    <w:rsid w:val="00AA0284"/>
    <w:rsid w:val="00AE5147"/>
    <w:rsid w:val="00AE5F41"/>
    <w:rsid w:val="00B456FF"/>
    <w:rsid w:val="00B63E0E"/>
    <w:rsid w:val="00BA1320"/>
    <w:rsid w:val="00BD0663"/>
    <w:rsid w:val="00BF1EC3"/>
    <w:rsid w:val="00BF282B"/>
    <w:rsid w:val="00C0363D"/>
    <w:rsid w:val="00C10045"/>
    <w:rsid w:val="00C85A21"/>
    <w:rsid w:val="00CD65E8"/>
    <w:rsid w:val="00D21D96"/>
    <w:rsid w:val="00D22966"/>
    <w:rsid w:val="00D731D2"/>
    <w:rsid w:val="00DA76F6"/>
    <w:rsid w:val="00DC59E4"/>
    <w:rsid w:val="00DC6E79"/>
    <w:rsid w:val="00DD0754"/>
    <w:rsid w:val="00DD3D57"/>
    <w:rsid w:val="00DF152D"/>
    <w:rsid w:val="00DF3197"/>
    <w:rsid w:val="00E11731"/>
    <w:rsid w:val="00EF388D"/>
    <w:rsid w:val="00F4117C"/>
    <w:rsid w:val="00F57801"/>
    <w:rsid w:val="00F66187"/>
    <w:rsid w:val="00FA0781"/>
    <w:rsid w:val="00FB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AA516F1"/>
  <w15:docId w15:val="{FB57F454-B342-4870-B11A-2618934D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384"/>
    <w:pPr>
      <w:spacing w:after="160" w:line="276" w:lineRule="auto"/>
    </w:pPr>
    <w:rPr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3164E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3164EC"/>
    <w:pPr>
      <w:keepNext/>
      <w:keepLines/>
      <w:spacing w:before="240" w:after="40" w:line="240" w:lineRule="auto"/>
      <w:outlineLvl w:val="1"/>
    </w:pPr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3164E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50F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3164EC"/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50F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350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73C11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11381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1381D"/>
    <w:rPr>
      <w:rFonts w:asciiTheme="majorHAnsi" w:hAnsiTheme="majorHAnsi"/>
      <w:sz w:val="22"/>
    </w:rPr>
  </w:style>
  <w:style w:type="paragraph" w:styleId="Sidfot">
    <w:name w:val="footer"/>
    <w:basedOn w:val="Normal"/>
    <w:link w:val="SidfotChar"/>
    <w:uiPriority w:val="99"/>
    <w:unhideWhenUsed/>
    <w:rsid w:val="00F66187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F66187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401B69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E5F41"/>
    <w:rPr>
      <w:color w:val="595959" w:themeColor="text1" w:themeTint="A6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qFormat/>
    <w:rsid w:val="003031B5"/>
    <w:pPr>
      <w:pBdr>
        <w:top w:val="single" w:sz="4" w:space="6" w:color="9B7400" w:themeColor="background2" w:themeShade="80"/>
        <w:left w:val="single" w:sz="4" w:space="6" w:color="9B7400" w:themeColor="background2" w:themeShade="80"/>
        <w:bottom w:val="single" w:sz="4" w:space="6" w:color="9B7400" w:themeColor="background2" w:themeShade="80"/>
        <w:right w:val="single" w:sz="4" w:space="6" w:color="9B7400" w:themeColor="background2" w:themeShade="80"/>
      </w:pBdr>
      <w:shd w:val="clear" w:color="auto" w:fill="FFEAAF" w:themeFill="background2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styleId="Nmn">
    <w:name w:val="Mention"/>
    <w:basedOn w:val="Standardstycketeckensnitt"/>
    <w:uiPriority w:val="99"/>
    <w:semiHidden/>
    <w:unhideWhenUsed/>
    <w:rsid w:val="001D645F"/>
    <w:rPr>
      <w:color w:val="2B579A"/>
      <w:shd w:val="clear" w:color="auto" w:fill="E6E6E6"/>
    </w:rPr>
  </w:style>
  <w:style w:type="table" w:customStyle="1" w:styleId="Sidfotgrundmall">
    <w:name w:val="Sidfot grundmall"/>
    <w:basedOn w:val="Normaltabell"/>
    <w:uiPriority w:val="99"/>
    <w:rsid w:val="00841810"/>
    <w:pPr>
      <w:spacing w:after="0"/>
    </w:pPr>
    <w:rPr>
      <w:rFonts w:asciiTheme="majorHAnsi" w:hAnsiTheme="majorHAnsi"/>
    </w:rPr>
    <w:tblPr/>
  </w:style>
  <w:style w:type="paragraph" w:styleId="Liststycke">
    <w:name w:val="List Paragraph"/>
    <w:basedOn w:val="Normal"/>
    <w:uiPriority w:val="34"/>
    <w:qFormat/>
    <w:rsid w:val="001D6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Göteborgs Stad mörka">
      <a:dk1>
        <a:sysClr val="windowText" lastClr="000000"/>
      </a:dk1>
      <a:lt1>
        <a:sysClr val="window" lastClr="FFFFFF"/>
      </a:lt1>
      <a:dk2>
        <a:srgbClr val="3F5564"/>
      </a:dk2>
      <a:lt2>
        <a:srgbClr val="FFCD37"/>
      </a:lt2>
      <a:accent1>
        <a:srgbClr val="0077BC"/>
      </a:accent1>
      <a:accent2>
        <a:srgbClr val="D24723"/>
      </a:accent2>
      <a:accent3>
        <a:srgbClr val="008391"/>
      </a:accent3>
      <a:accent4>
        <a:srgbClr val="D53878"/>
      </a:accent4>
      <a:accent5>
        <a:srgbClr val="008767"/>
      </a:accent5>
      <a:accent6>
        <a:srgbClr val="674B99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c4ee4b-63ea-49f8-bb04-a131474d1297">
      <Terms xmlns="http://schemas.microsoft.com/office/infopath/2007/PartnerControls"/>
    </lcf76f155ced4ddcb4097134ff3c332f>
    <TaxCatchAll xmlns="a2abec8d-3a7a-4d46-8811-c7c6d3ba06a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C9A2CB05ED9A4899E4F4F1765F6F35" ma:contentTypeVersion="16" ma:contentTypeDescription="Skapa ett nytt dokument." ma:contentTypeScope="" ma:versionID="918d8d5eda379706a7a4b9423640b33b">
  <xsd:schema xmlns:xsd="http://www.w3.org/2001/XMLSchema" xmlns:xs="http://www.w3.org/2001/XMLSchema" xmlns:p="http://schemas.microsoft.com/office/2006/metadata/properties" xmlns:ns2="e0c4ee4b-63ea-49f8-bb04-a131474d1297" xmlns:ns3="a2abec8d-3a7a-4d46-8811-c7c6d3ba06ae" targetNamespace="http://schemas.microsoft.com/office/2006/metadata/properties" ma:root="true" ma:fieldsID="2a22a4b72c1c31825ece407615581000" ns2:_="" ns3:_="">
    <xsd:import namespace="e0c4ee4b-63ea-49f8-bb04-a131474d1297"/>
    <xsd:import namespace="a2abec8d-3a7a-4d46-8811-c7c6d3ba06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4ee4b-63ea-49f8-bb04-a131474d1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5ba0a079-088f-45e9-a2b8-c410558400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ec8d-3a7a-4d46-8811-c7c6d3ba0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1472d99-6af6-4444-95bd-b0802b8a5535}" ma:internalName="TaxCatchAll" ma:showField="CatchAllData" ma:web="a2abec8d-3a7a-4d46-8811-c7c6d3ba0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183312-FC28-4529-B889-80445D9272F6}">
  <ds:schemaRefs>
    <ds:schemaRef ds:uri="http://schemas.microsoft.com/office/2006/metadata/properties"/>
    <ds:schemaRef ds:uri="http://schemas.microsoft.com/office/infopath/2007/PartnerControls"/>
    <ds:schemaRef ds:uri="e0c4ee4b-63ea-49f8-bb04-a131474d1297"/>
    <ds:schemaRef ds:uri="a2abec8d-3a7a-4d46-8811-c7c6d3ba06ae"/>
  </ds:schemaRefs>
</ds:datastoreItem>
</file>

<file path=customXml/itemProps2.xml><?xml version="1.0" encoding="utf-8"?>
<ds:datastoreItem xmlns:ds="http://schemas.openxmlformats.org/officeDocument/2006/customXml" ds:itemID="{1C36E9FA-64D1-4B0B-8926-13CFD0EB4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c4ee4b-63ea-49f8-bb04-a131474d1297"/>
    <ds:schemaRef ds:uri="a2abec8d-3a7a-4d46-8811-c7c6d3ba0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12741B-BAB6-4BCB-B131-795FB8F258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Vägledning vid utformning av regnbädd (mall)</dc:title>
  <dc:subject/>
  <dc:creator>marina.mossberg@trafikkontoret.goteborg.se</dc:creator>
  <dc:description/>
  <cp:lastModifiedBy>Elin Lindström</cp:lastModifiedBy>
  <cp:revision>3</cp:revision>
  <cp:lastPrinted>2017-01-05T15:29:00Z</cp:lastPrinted>
  <dcterms:created xsi:type="dcterms:W3CDTF">2023-03-24T12:51:00Z</dcterms:created>
  <dcterms:modified xsi:type="dcterms:W3CDTF">2023-03-24T12:51:00Z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0x01010008C9A2CB05ED9A4899E4F4F1765F6F35</vt:lpwstr>
  </property>
  <property fmtid="{D5CDD505-2E9C-101B-9397-08002B2CF9AE}" pid="3" name="MediaServiceImageTags">
    <vt:lpwstr/>
  </property>
</Properties>
</file>