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Ind w:w="-5" w:type="dxa"/>
        <w:tblCellMar>
          <w:left w:w="0" w:type="dxa"/>
          <w:right w:w="0" w:type="dxa"/>
        </w:tblCellMar>
        <w:tblLook w:val="04A0" w:firstRow="1" w:lastRow="0" w:firstColumn="1" w:lastColumn="0" w:noHBand="0" w:noVBand="1"/>
      </w:tblPr>
      <w:tblGrid>
        <w:gridCol w:w="9072"/>
      </w:tblGrid>
      <w:tr w:rsidR="00A656C6" w:rsidRPr="00BC4CF2" w14:paraId="2D43F023" w14:textId="77777777" w:rsidTr="00A656C6">
        <w:trPr>
          <w:trHeight w:val="300"/>
        </w:trPr>
        <w:tc>
          <w:tcPr>
            <w:tcW w:w="9072" w:type="dxa"/>
          </w:tcPr>
          <w:p w14:paraId="24FA3159" w14:textId="13CA26A1" w:rsidR="00A656C6" w:rsidRPr="00BC4CF2" w:rsidRDefault="00A656C6" w:rsidP="00D3155D">
            <w:pPr>
              <w:spacing w:after="0" w:afterAutospacing="1" w:line="240" w:lineRule="auto"/>
              <w:jc w:val="right"/>
              <w:textAlignment w:val="baseline"/>
              <w:rPr>
                <w:rFonts w:ascii="Segoe UI" w:eastAsia="Times New Roman" w:hAnsi="Segoe UI" w:cs="Segoe UI"/>
                <w:b/>
                <w:bCs/>
                <w:sz w:val="18"/>
                <w:szCs w:val="18"/>
                <w:lang w:eastAsia="sv-SE"/>
              </w:rPr>
            </w:pPr>
          </w:p>
        </w:tc>
      </w:tr>
      <w:tr w:rsidR="00A656C6" w:rsidRPr="004B4351" w14:paraId="5E17D772" w14:textId="77777777" w:rsidTr="00A656C6">
        <w:trPr>
          <w:trHeight w:val="156"/>
        </w:trPr>
        <w:tc>
          <w:tcPr>
            <w:tcW w:w="9072" w:type="dxa"/>
            <w:hideMark/>
          </w:tcPr>
          <w:p w14:paraId="22602929" w14:textId="27288F19" w:rsidR="00A656C6" w:rsidRPr="004B4351" w:rsidRDefault="00A656C6" w:rsidP="00D3155D">
            <w:pPr>
              <w:spacing w:after="0"/>
              <w:jc w:val="right"/>
              <w:rPr>
                <w:rFonts w:cstheme="minorHAnsi"/>
                <w:sz w:val="28"/>
              </w:rPr>
            </w:pPr>
            <w:r w:rsidRPr="004B4351">
              <w:rPr>
                <w:rFonts w:eastAsia="Times New Roman" w:cstheme="minorHAnsi"/>
                <w:sz w:val="20"/>
                <w:szCs w:val="20"/>
                <w:lang w:eastAsia="sv-SE"/>
              </w:rPr>
              <w:t xml:space="preserve">Senast </w:t>
            </w:r>
            <w:r w:rsidRPr="006509BA">
              <w:rPr>
                <w:rFonts w:eastAsia="Times New Roman" w:cstheme="minorHAnsi"/>
                <w:sz w:val="20"/>
                <w:szCs w:val="20"/>
                <w:lang w:eastAsia="sv-SE"/>
              </w:rPr>
              <w:t xml:space="preserve">reviderat: </w:t>
            </w:r>
            <w:bookmarkStart w:id="0" w:name="_Hlk231910931"/>
            <w:sdt>
              <w:sdtPr>
                <w:rPr>
                  <w:rFonts w:eastAsia="Times New Roman" w:cstheme="minorHAnsi"/>
                  <w:sz w:val="20"/>
                  <w:szCs w:val="20"/>
                  <w:lang w:eastAsia="sv-SE"/>
                </w:rPr>
                <w:alias w:val="Revideringsdatum"/>
                <w:tag w:val="Revideringsdatum"/>
                <w:id w:val="-1123842599"/>
                <w:placeholder>
                  <w:docPart w:val="F27250C21B3E483EA95B072D97D136E2"/>
                </w:placeholder>
                <w:dataBinding w:prefixMappings="xmlns:ns0='http://schemas.microsoft.com/office/2006/coverPageProps' " w:xpath="/ns0:CoverPageProperties[1]/ns0:PublishDate[1]" w:storeItemID="{55AF091B-3C7A-41E3-B477-F2FDAA23CFDA}"/>
                <w:date w:fullDate="2026-04-22T00:00:00Z">
                  <w:dateFormat w:val="yyyy-MM-dd"/>
                  <w:lid w:val="sv-SE"/>
                  <w:storeMappedDataAs w:val="dateTime"/>
                  <w:calendar w:val="gregorian"/>
                </w:date>
              </w:sdtPr>
              <w:sdtContent>
                <w:r w:rsidR="008B5CF3">
                  <w:rPr>
                    <w:rFonts w:eastAsia="Times New Roman" w:cstheme="minorHAnsi"/>
                    <w:sz w:val="20"/>
                    <w:szCs w:val="20"/>
                    <w:lang w:eastAsia="sv-SE"/>
                  </w:rPr>
                  <w:t>2026-04-22</w:t>
                </w:r>
              </w:sdtContent>
            </w:sdt>
            <w:bookmarkEnd w:id="0"/>
            <w:r w:rsidRPr="004B4351">
              <w:rPr>
                <w:rFonts w:eastAsia="Times New Roman" w:cstheme="minorHAnsi"/>
                <w:sz w:val="20"/>
                <w:szCs w:val="20"/>
                <w:lang w:eastAsia="sv-SE"/>
              </w:rPr>
              <w:t> </w:t>
            </w:r>
          </w:p>
        </w:tc>
      </w:tr>
      <w:tr w:rsidR="00A656C6" w:rsidRPr="004B4351" w14:paraId="49E0516A" w14:textId="77777777" w:rsidTr="00A656C6">
        <w:trPr>
          <w:trHeight w:val="156"/>
        </w:trPr>
        <w:tc>
          <w:tcPr>
            <w:tcW w:w="9072" w:type="dxa"/>
          </w:tcPr>
          <w:p w14:paraId="53B10A2D" w14:textId="77777777" w:rsidR="00A656C6" w:rsidRPr="004B4351" w:rsidRDefault="00A656C6" w:rsidP="00D3155D">
            <w:pPr>
              <w:spacing w:after="0"/>
              <w:rPr>
                <w:rFonts w:eastAsia="Times New Roman" w:cstheme="minorHAnsi"/>
                <w:sz w:val="20"/>
                <w:szCs w:val="20"/>
                <w:lang w:eastAsia="sv-SE"/>
              </w:rPr>
            </w:pPr>
          </w:p>
        </w:tc>
      </w:tr>
    </w:tbl>
    <w:p w14:paraId="728DAF13" w14:textId="064BCCBD" w:rsidR="002313C6" w:rsidRDefault="002313C6" w:rsidP="00A656C6"/>
    <w:bookmarkStart w:id="1" w:name="_Toc232056219"/>
    <w:p w14:paraId="7EFC4668" w14:textId="5D360DD6" w:rsidR="00A656C6" w:rsidRPr="00367F49" w:rsidRDefault="00000000" w:rsidP="006643FE">
      <w:pPr>
        <w:pStyle w:val="Rubrik1"/>
      </w:pPr>
      <w:sdt>
        <w:sdtPr>
          <w:alias w:val="Dokumentnamn"/>
          <w:tag w:val="Dokumentnamn"/>
          <w:id w:val="-1131397625"/>
          <w:dataBinding w:prefixMappings="xmlns:ns0='http://purl.org/dc/elements/1.1/' xmlns:ns1='http://schemas.openxmlformats.org/package/2006/metadata/core-properties' " w:xpath="/ns1:coreProperties[1]/ns0:title[1]" w:storeItemID="{6C3C8BC8-F283-45AE-878A-BAB7291924A1}"/>
          <w:text/>
        </w:sdtPr>
        <w:sdtContent>
          <w:r w:rsidR="008B5CF3" w:rsidRPr="008B5CF3">
            <w:t>Checklista trädskyddsplan</w:t>
          </w:r>
        </w:sdtContent>
      </w:sdt>
      <w:bookmarkEnd w:id="1"/>
    </w:p>
    <w:p w14:paraId="478BC30D" w14:textId="77777777" w:rsidR="008B5CF3" w:rsidRDefault="008B5CF3" w:rsidP="008B5CF3">
      <w:r>
        <w:t>Följande information ska redovisas på trädskyddsplan.</w:t>
      </w:r>
    </w:p>
    <w:p w14:paraId="7BD68D76" w14:textId="77777777" w:rsidR="008B5CF3" w:rsidRDefault="008B5CF3" w:rsidP="008B5CF3">
      <w:r>
        <w:t>Trädskyddsplan ska bestå av digital karta eller ritning samt beskrivande textdokument.</w:t>
      </w:r>
    </w:p>
    <w:p w14:paraId="584C85D2" w14:textId="77777777" w:rsidR="008B5CF3" w:rsidRDefault="008B5CF3" w:rsidP="008B5CF3">
      <w:r>
        <w:t xml:space="preserve">Vid komplett trädskyddsplan har en ruta under varje rubrik kryssats i. </w:t>
      </w:r>
    </w:p>
    <w:p w14:paraId="1A77C7DB" w14:textId="77777777" w:rsidR="008B5CF3" w:rsidRPr="008B5CF3" w:rsidRDefault="008B5CF3" w:rsidP="008B5CF3">
      <w:pPr>
        <w:rPr>
          <w:b/>
          <w:bCs/>
        </w:rPr>
      </w:pPr>
      <w:r w:rsidRPr="008B5CF3">
        <w:rPr>
          <w:b/>
          <w:bCs/>
        </w:rPr>
        <w:t>Checklista upprättad datum: …………………………</w:t>
      </w:r>
    </w:p>
    <w:p w14:paraId="6AFB3E8F" w14:textId="77777777" w:rsidR="008B5CF3" w:rsidRDefault="008B5CF3" w:rsidP="00321991">
      <w:pPr>
        <w:pStyle w:val="Rubrik2"/>
      </w:pPr>
      <w:r>
        <w:t>Befintliga träd</w:t>
      </w:r>
      <w:r>
        <w:tab/>
      </w:r>
    </w:p>
    <w:p w14:paraId="439BF401" w14:textId="77777777" w:rsidR="008B5CF3" w:rsidRDefault="008B5CF3" w:rsidP="008B5CF3">
      <w:r>
        <w:t xml:space="preserve">Redovisa placering av befintliga träd som omfattas av trädskyddsplan på digital karta eller ritning. Aktuella träd bestäms av stadsmiljöförvaltningens representant vid syn av arbetsområdet. </w:t>
      </w:r>
    </w:p>
    <w:p w14:paraId="203EFDC2" w14:textId="0A96B6E9" w:rsidR="008B5CF3" w:rsidRDefault="008B5CF3" w:rsidP="008B5CF3">
      <w:r>
        <w:rPr>
          <w:rFonts w:ascii="Segoe UI Symbol" w:hAnsi="Segoe UI Symbol" w:cs="Segoe UI Symbol"/>
        </w:rPr>
        <w:t>☐</w:t>
      </w:r>
      <w:r>
        <w:t xml:space="preserve">    Befintliga träd redovisas. </w:t>
      </w:r>
    </w:p>
    <w:p w14:paraId="2B99ACDB" w14:textId="77777777" w:rsidR="008B5CF3" w:rsidRDefault="008B5CF3" w:rsidP="00321991">
      <w:pPr>
        <w:pStyle w:val="Rubrik2"/>
      </w:pPr>
      <w:r>
        <w:t>Trädskyddsområde</w:t>
      </w:r>
    </w:p>
    <w:p w14:paraId="41891BEF" w14:textId="77777777" w:rsidR="008B5CF3" w:rsidRDefault="008B5CF3" w:rsidP="008B5CF3">
      <w:r>
        <w:t xml:space="preserve">Redovisa utbredning av trädskyddsområde (ett eller flera) på digital karta eller ritning. Trädskyddsområde anges av stadsmiljöförvaltningens representant vid syn av arbetsområde. Kontakta stadsmiljöförvaltingens byggledare/kontrollant enligt 1CA Kontaktlista drift- och funktionsentreprenörer, Kompetens ”Ent –Schaktkontroll” (kommentar: schaktkontroll grönytor och träd). </w:t>
      </w:r>
    </w:p>
    <w:p w14:paraId="079F80B1" w14:textId="61662C67" w:rsidR="008B5CF3" w:rsidRDefault="008B5CF3" w:rsidP="008B5CF3">
      <w:r>
        <w:rPr>
          <w:rFonts w:ascii="Segoe UI Symbol" w:hAnsi="Segoe UI Symbol" w:cs="Segoe UI Symbol"/>
        </w:rPr>
        <w:t>☐</w:t>
      </w:r>
      <w:r>
        <w:t xml:space="preserve">    Trädskyddsområde redovisas.</w:t>
      </w:r>
    </w:p>
    <w:p w14:paraId="0D18C193" w14:textId="77777777" w:rsidR="008B5CF3" w:rsidRDefault="008B5CF3" w:rsidP="00321991">
      <w:pPr>
        <w:pStyle w:val="Rubrik2"/>
      </w:pPr>
      <w:r>
        <w:t>Befintliga ledningar</w:t>
      </w:r>
    </w:p>
    <w:p w14:paraId="09C6CB85" w14:textId="77777777" w:rsidR="008B5CF3" w:rsidRDefault="008B5CF3" w:rsidP="008B5CF3">
      <w:r>
        <w:t xml:space="preserve">Trädrötter växer ofta i ledningsgravar och kan kräva extra skyddsåtgärder vid schakt. </w:t>
      </w:r>
    </w:p>
    <w:p w14:paraId="32D1E993" w14:textId="77777777" w:rsidR="008B5CF3" w:rsidRDefault="008B5CF3" w:rsidP="008B5CF3">
      <w:r>
        <w:t>Redovisa befintliga ledningar på digital karta eller ritning.</w:t>
      </w:r>
    </w:p>
    <w:p w14:paraId="5B7B4481" w14:textId="57C3A04B" w:rsidR="008B5CF3" w:rsidRDefault="008B5CF3" w:rsidP="008B5CF3">
      <w:r>
        <w:rPr>
          <w:rFonts w:ascii="Segoe UI Symbol" w:hAnsi="Segoe UI Symbol" w:cs="Segoe UI Symbol"/>
        </w:rPr>
        <w:t>☐</w:t>
      </w:r>
      <w:r>
        <w:t xml:space="preserve">    Befintliga ledningar redovisas.</w:t>
      </w:r>
    </w:p>
    <w:p w14:paraId="2F260C87" w14:textId="17A7EA28" w:rsidR="00A656C6" w:rsidRDefault="008B5CF3" w:rsidP="008B5CF3">
      <w:r>
        <w:rPr>
          <w:rFonts w:ascii="Segoe UI Symbol" w:hAnsi="Segoe UI Symbol" w:cs="Segoe UI Symbol"/>
        </w:rPr>
        <w:t>☐</w:t>
      </w:r>
      <w:r>
        <w:t xml:space="preserve">    Schakt är inte aktuellt.</w:t>
      </w:r>
    </w:p>
    <w:p w14:paraId="3196BA10" w14:textId="7E6CB6E6" w:rsidR="008B5CF3" w:rsidRDefault="008B5CF3">
      <w:pPr>
        <w:spacing w:after="240" w:line="240" w:lineRule="auto"/>
      </w:pPr>
      <w:r>
        <w:br w:type="page"/>
      </w:r>
    </w:p>
    <w:p w14:paraId="0F345CFE" w14:textId="77777777" w:rsidR="008B5CF3" w:rsidRDefault="008B5CF3" w:rsidP="00321991">
      <w:pPr>
        <w:pStyle w:val="Rubrik2"/>
      </w:pPr>
      <w:r>
        <w:lastRenderedPageBreak/>
        <w:t>Schakt</w:t>
      </w:r>
      <w:r>
        <w:tab/>
      </w:r>
    </w:p>
    <w:p w14:paraId="66E04327" w14:textId="77777777" w:rsidR="008B5CF3" w:rsidRDefault="008B5CF3" w:rsidP="008B5CF3">
      <w:r>
        <w:t xml:space="preserve">Schakt kan innebära risk för kapade trädrötter och förändrade markförhållanden. </w:t>
      </w:r>
    </w:p>
    <w:p w14:paraId="1097EC4F" w14:textId="77777777" w:rsidR="008B5CF3" w:rsidRDefault="008B5CF3" w:rsidP="008B5CF3">
      <w:r>
        <w:t xml:space="preserve">Redovisa schakts utbredning i marknivå samt största schaktdjup.  </w:t>
      </w:r>
    </w:p>
    <w:p w14:paraId="5D4B6F04" w14:textId="63F6005F" w:rsidR="008B5CF3" w:rsidRDefault="008B5CF3" w:rsidP="008B5CF3">
      <w:r>
        <w:rPr>
          <w:rFonts w:ascii="Segoe UI Symbol" w:hAnsi="Segoe UI Symbol" w:cs="Segoe UI Symbol"/>
        </w:rPr>
        <w:t>☐</w:t>
      </w:r>
      <w:r>
        <w:t xml:space="preserve">    Schakt redovisas.</w:t>
      </w:r>
    </w:p>
    <w:p w14:paraId="31EEDA86" w14:textId="4C1AE177" w:rsidR="008B5CF3" w:rsidRDefault="008B5CF3" w:rsidP="008B5CF3">
      <w:r>
        <w:rPr>
          <w:rFonts w:ascii="Segoe UI Symbol" w:hAnsi="Segoe UI Symbol" w:cs="Segoe UI Symbol"/>
        </w:rPr>
        <w:t>☐</w:t>
      </w:r>
      <w:r>
        <w:t xml:space="preserve">    Schakt är inte aktuellt.</w:t>
      </w:r>
    </w:p>
    <w:p w14:paraId="33421A00" w14:textId="77777777" w:rsidR="008B5CF3" w:rsidRDefault="008B5CF3" w:rsidP="00321991">
      <w:pPr>
        <w:pStyle w:val="Rubrik2"/>
      </w:pPr>
      <w:r>
        <w:t>Skonsam schakt</w:t>
      </w:r>
    </w:p>
    <w:p w14:paraId="09EC4B3E" w14:textId="77777777" w:rsidR="008B5CF3" w:rsidRDefault="008B5CF3" w:rsidP="008B5CF3">
      <w:r>
        <w:t xml:space="preserve">Skonsam schakt utförs genom handschaktning med handredskap eller med vakuumsugning, eventuellt i kombination med tryckluftsspade, för att undanröja jord utan att skada trädrötter. Blottlagda rötter ska skyddas mot uttorkning och kyla, till exempel med ett rotdraperi. </w:t>
      </w:r>
    </w:p>
    <w:p w14:paraId="6A8F848E" w14:textId="77777777" w:rsidR="008B5CF3" w:rsidRDefault="008B5CF3" w:rsidP="008B5CF3">
      <w:r>
        <w:t xml:space="preserve">Redovisa område med skonsam schakt på digital karta eller ritning. </w:t>
      </w:r>
    </w:p>
    <w:p w14:paraId="261AFF46" w14:textId="12FABB7B" w:rsidR="008B5CF3" w:rsidRDefault="008B5CF3" w:rsidP="008B5CF3">
      <w:r>
        <w:rPr>
          <w:rFonts w:ascii="Segoe UI Symbol" w:hAnsi="Segoe UI Symbol" w:cs="Segoe UI Symbol"/>
        </w:rPr>
        <w:t>☐</w:t>
      </w:r>
      <w:r>
        <w:t xml:space="preserve">    Skonsam schakt redovisas.</w:t>
      </w:r>
    </w:p>
    <w:p w14:paraId="74BFF7CB" w14:textId="028C6693" w:rsidR="008B5CF3" w:rsidRDefault="008B5CF3" w:rsidP="008B5CF3">
      <w:r>
        <w:rPr>
          <w:rFonts w:ascii="Segoe UI Symbol" w:hAnsi="Segoe UI Symbol" w:cs="Segoe UI Symbol"/>
        </w:rPr>
        <w:t>☐</w:t>
      </w:r>
      <w:r>
        <w:t xml:space="preserve">    Skonsam schakt är inte aktuellt.</w:t>
      </w:r>
    </w:p>
    <w:p w14:paraId="03921F03" w14:textId="77777777" w:rsidR="008B5CF3" w:rsidRDefault="008B5CF3" w:rsidP="00321991">
      <w:pPr>
        <w:pStyle w:val="Rubrik2"/>
      </w:pPr>
      <w:r>
        <w:t>Inhägnad</w:t>
      </w:r>
    </w:p>
    <w:p w14:paraId="17BC57BC" w14:textId="77777777" w:rsidR="008B5CF3" w:rsidRDefault="008B5CF3" w:rsidP="008B5CF3">
      <w:r>
        <w:t xml:space="preserve">Icke-hårdgjorda ytor inom trädskyddsområde ska hägnas in för att skydda träd och mark från skador. Även trädgrenar ovan hårdgjord mark kan skyddas med inhägnad. </w:t>
      </w:r>
    </w:p>
    <w:p w14:paraId="2F7E9021" w14:textId="77777777" w:rsidR="008B5CF3" w:rsidRDefault="008B5CF3" w:rsidP="008B5CF3">
      <w:r>
        <w:t xml:space="preserve">Inhägnad ska vara svårflyttad, till exempel genom att vara fäst i mark med störar eller genom att dess delar är fästa i varandra samt vara minst 2,5 m högt. Se standardritning A4:A och A4:B. </w:t>
      </w:r>
    </w:p>
    <w:p w14:paraId="3CE5032D" w14:textId="77777777" w:rsidR="008B5CF3" w:rsidRDefault="008B5CF3" w:rsidP="008B5CF3">
      <w:r>
        <w:t>Redovisa inhägnads placering på digital karta eller ritning.</w:t>
      </w:r>
    </w:p>
    <w:p w14:paraId="76CBF882" w14:textId="4D8E9964" w:rsidR="008B5CF3" w:rsidRDefault="008B5CF3" w:rsidP="008B5CF3">
      <w:r>
        <w:rPr>
          <w:rFonts w:ascii="Segoe UI Symbol" w:hAnsi="Segoe UI Symbol" w:cs="Segoe UI Symbol"/>
        </w:rPr>
        <w:t>☐</w:t>
      </w:r>
      <w:r>
        <w:t xml:space="preserve">    Inhägnads placering redovisas.</w:t>
      </w:r>
    </w:p>
    <w:p w14:paraId="009E0DF7" w14:textId="69209701" w:rsidR="008B5CF3" w:rsidRDefault="008B5CF3" w:rsidP="008B5CF3">
      <w:r>
        <w:rPr>
          <w:rFonts w:ascii="Segoe UI Symbol" w:hAnsi="Segoe UI Symbol" w:cs="Segoe UI Symbol"/>
        </w:rPr>
        <w:t>☐</w:t>
      </w:r>
      <w:r>
        <w:t xml:space="preserve">    Inhägnad för trädskydd är inte aktuell.</w:t>
      </w:r>
    </w:p>
    <w:p w14:paraId="2E1C3261" w14:textId="77777777" w:rsidR="00AF4EED" w:rsidRDefault="00AF4EED">
      <w:pPr>
        <w:spacing w:after="240" w:line="240" w:lineRule="auto"/>
        <w:rPr>
          <w:rFonts w:asciiTheme="majorHAnsi" w:eastAsiaTheme="majorEastAsia" w:hAnsiTheme="majorHAnsi" w:cstheme="majorBidi"/>
          <w:b/>
          <w:color w:val="0D0D0D" w:themeColor="text1" w:themeTint="F2"/>
          <w:sz w:val="34"/>
          <w:szCs w:val="28"/>
        </w:rPr>
      </w:pPr>
      <w:r>
        <w:br w:type="page"/>
      </w:r>
    </w:p>
    <w:p w14:paraId="1C594A8F" w14:textId="248C1C08" w:rsidR="008B5CF3" w:rsidRDefault="008B5CF3" w:rsidP="00321991">
      <w:pPr>
        <w:pStyle w:val="Rubrik2"/>
      </w:pPr>
      <w:r>
        <w:lastRenderedPageBreak/>
        <w:t>Markskydd</w:t>
      </w:r>
    </w:p>
    <w:p w14:paraId="288E1795" w14:textId="77777777" w:rsidR="008B5CF3" w:rsidRDefault="008B5CF3" w:rsidP="008B5CF3">
      <w:r>
        <w:t>För att undvika markkompaktion ska markskydd användas. Typ av maskin anpassas efter markens bärighet. Typ av markskydd anpassas efter förväntad belastning. Se standardritning A4:C för exempel på utförande.</w:t>
      </w:r>
    </w:p>
    <w:p w14:paraId="6E2B7B7A" w14:textId="77777777" w:rsidR="008B5CF3" w:rsidRDefault="008B5CF3" w:rsidP="008B5CF3">
      <w:r>
        <w:t xml:space="preserve">Om markskydd ska användas under en längre period ska det utföras med makadam och droppbevattning ska installeras närmast bevarad mark. </w:t>
      </w:r>
    </w:p>
    <w:p w14:paraId="152CFB0C" w14:textId="77777777" w:rsidR="008B5CF3" w:rsidRDefault="008B5CF3" w:rsidP="008B5CF3">
      <w:r>
        <w:t xml:space="preserve">Markskydd ska täcka en yta minst 0,5 m bredare än förväntat behov för att undvika snedbelastning eller riskera körning utanför skyddet. </w:t>
      </w:r>
    </w:p>
    <w:p w14:paraId="32CE03B0" w14:textId="77777777" w:rsidR="008B5CF3" w:rsidRDefault="008B5CF3" w:rsidP="008B5CF3">
      <w:r>
        <w:t xml:space="preserve">Redovisa placering av markskydd på digital karta eller ritning. Typ av markskydd redovisas på ritning eller i textdokument. </w:t>
      </w:r>
    </w:p>
    <w:p w14:paraId="22F2C821" w14:textId="00A5CE13" w:rsidR="008B5CF3" w:rsidRDefault="00321991" w:rsidP="008B5CF3">
      <w:r>
        <w:rPr>
          <w:rFonts w:ascii="Segoe UI Symbol" w:hAnsi="Segoe UI Symbol" w:cs="Segoe UI Symbol"/>
        </w:rPr>
        <w:t>☐</w:t>
      </w:r>
      <w:r>
        <w:t xml:space="preserve">    </w:t>
      </w:r>
      <w:r w:rsidR="008B5CF3">
        <w:t>Markskydds placering och typ redovisas.</w:t>
      </w:r>
    </w:p>
    <w:p w14:paraId="06416850" w14:textId="3CF174BA" w:rsidR="008B5CF3" w:rsidRDefault="00321991" w:rsidP="008B5CF3">
      <w:r>
        <w:rPr>
          <w:rFonts w:ascii="Segoe UI Symbol" w:hAnsi="Segoe UI Symbol" w:cs="Segoe UI Symbol"/>
        </w:rPr>
        <w:t>☐</w:t>
      </w:r>
      <w:r>
        <w:t xml:space="preserve">    </w:t>
      </w:r>
      <w:r w:rsidR="008B5CF3" w:rsidRPr="008B5CF3">
        <w:t>Markskydd är inte aktuellt.</w:t>
      </w:r>
    </w:p>
    <w:p w14:paraId="14ADE659" w14:textId="77777777" w:rsidR="008B5CF3" w:rsidRDefault="008B5CF3" w:rsidP="00AF4EED">
      <w:pPr>
        <w:pStyle w:val="Rubrik2"/>
      </w:pPr>
      <w:r>
        <w:t>Stamskydd</w:t>
      </w:r>
    </w:p>
    <w:p w14:paraId="6E6AA4D8" w14:textId="77777777" w:rsidR="008B5CF3" w:rsidRDefault="008B5CF3" w:rsidP="008B5CF3">
      <w:r>
        <w:t xml:space="preserve">Stamskydd används för att skydda trädets stam från slag och stötar. Alla träd som har stamdiameter över 15 cm och lägsta gren högre än 1 m över mark ska förses med stamskydd. </w:t>
      </w:r>
    </w:p>
    <w:p w14:paraId="0C42DB5F" w14:textId="77777777" w:rsidR="008B5CF3" w:rsidRDefault="008B5CF3" w:rsidP="008B5CF3">
      <w:r>
        <w:t xml:space="preserve">Stamskydd ska bestå av brädor som fästs runt trädets stam. Brädor får inte fästas i trädet eller skava på några delar av trädet (stam, grenar eller rötter). Brädor ska täcka hela stammen upp till nedersta gren eller minst 1,8 m från mark. </w:t>
      </w:r>
    </w:p>
    <w:p w14:paraId="56576DEC" w14:textId="77777777" w:rsidR="008B5CF3" w:rsidRDefault="008B5CF3" w:rsidP="008B5CF3">
      <w:r>
        <w:t>Redovisa vilka träd som ska förses med stamskydd på digital karta eller ritning.</w:t>
      </w:r>
    </w:p>
    <w:p w14:paraId="50BFBD1A" w14:textId="3C43E296" w:rsidR="008B5CF3" w:rsidRDefault="00321991" w:rsidP="008B5CF3">
      <w:r>
        <w:rPr>
          <w:rFonts w:ascii="Segoe UI Symbol" w:hAnsi="Segoe UI Symbol" w:cs="Segoe UI Symbol"/>
        </w:rPr>
        <w:t>☐</w:t>
      </w:r>
      <w:r>
        <w:t xml:space="preserve">    </w:t>
      </w:r>
      <w:r w:rsidR="008B5CF3">
        <w:t>Stamskydd redovisas.</w:t>
      </w:r>
    </w:p>
    <w:p w14:paraId="66C67A44" w14:textId="4FF43F36" w:rsidR="008B5CF3" w:rsidRDefault="00321991" w:rsidP="008B5CF3">
      <w:r>
        <w:rPr>
          <w:rFonts w:ascii="Segoe UI Symbol" w:hAnsi="Segoe UI Symbol" w:cs="Segoe UI Symbol"/>
        </w:rPr>
        <w:t>☐</w:t>
      </w:r>
      <w:r>
        <w:t xml:space="preserve">    </w:t>
      </w:r>
      <w:r w:rsidR="008B5CF3">
        <w:t>Stamskydd är inte aktuellt.</w:t>
      </w:r>
    </w:p>
    <w:p w14:paraId="674D6B27" w14:textId="77777777" w:rsidR="008B5CF3" w:rsidRDefault="008B5CF3" w:rsidP="00AF4EED">
      <w:pPr>
        <w:pStyle w:val="Rubrik2"/>
      </w:pPr>
      <w:r>
        <w:t>Rotdraperi</w:t>
      </w:r>
    </w:p>
    <w:p w14:paraId="201498F4" w14:textId="77777777" w:rsidR="008B5CF3" w:rsidRDefault="008B5CF3" w:rsidP="008B5CF3">
      <w:r>
        <w:t xml:space="preserve">Rotdraperi används för att skydda blottlagda rötter och schaktväggar från exponering och uttorkning. Det ska användas vid schakt inom trädskyddsområde om schaktet är öppet i mer än 1 timme, oavsett om det i schaktväggen förekommer rötter eller inte. Rotdraperi ska hållas fuktigt genom bevattning. Se standardritning A4:F för utförande. </w:t>
      </w:r>
    </w:p>
    <w:p w14:paraId="513C7DB0" w14:textId="77777777" w:rsidR="008B5CF3" w:rsidRDefault="008B5CF3" w:rsidP="008B5CF3">
      <w:r>
        <w:t xml:space="preserve">Vid uppförande av skyddsspont i schakt kan rotdraperi utgå. </w:t>
      </w:r>
    </w:p>
    <w:p w14:paraId="021CD623" w14:textId="77777777" w:rsidR="008B5CF3" w:rsidRDefault="008B5CF3" w:rsidP="008B5CF3">
      <w:r>
        <w:t xml:space="preserve">Redovisa ytor och schaktväggar som skyddas med rotdraperi på digital karta eller ritning. </w:t>
      </w:r>
    </w:p>
    <w:p w14:paraId="36975FF1" w14:textId="3846D149" w:rsidR="008B5CF3" w:rsidRDefault="00321991" w:rsidP="008B5CF3">
      <w:r>
        <w:rPr>
          <w:rFonts w:ascii="Segoe UI Symbol" w:hAnsi="Segoe UI Symbol" w:cs="Segoe UI Symbol"/>
        </w:rPr>
        <w:t>☐</w:t>
      </w:r>
      <w:r>
        <w:t xml:space="preserve">    </w:t>
      </w:r>
      <w:r w:rsidR="008B5CF3">
        <w:t>Rotdraperi redovisas.</w:t>
      </w:r>
    </w:p>
    <w:p w14:paraId="684878D0" w14:textId="1389394A" w:rsidR="008B5CF3" w:rsidRDefault="00321991" w:rsidP="008B5CF3">
      <w:r>
        <w:rPr>
          <w:rFonts w:ascii="Segoe UI Symbol" w:hAnsi="Segoe UI Symbol" w:cs="Segoe UI Symbol"/>
        </w:rPr>
        <w:t>☐</w:t>
      </w:r>
      <w:r>
        <w:t xml:space="preserve">    </w:t>
      </w:r>
      <w:r w:rsidR="008B5CF3">
        <w:t>Rotdraperi är inte aktuellt.</w:t>
      </w:r>
    </w:p>
    <w:p w14:paraId="3F4FC2B7" w14:textId="77777777" w:rsidR="008B5CF3" w:rsidRDefault="008B5CF3" w:rsidP="00AF4EED">
      <w:pPr>
        <w:pStyle w:val="Rubrik2"/>
      </w:pPr>
      <w:r>
        <w:lastRenderedPageBreak/>
        <w:t>Skyddsspont</w:t>
      </w:r>
    </w:p>
    <w:p w14:paraId="71EDC9AF" w14:textId="77777777" w:rsidR="008B5CF3" w:rsidRDefault="008B5CF3" w:rsidP="008B5CF3">
      <w:r>
        <w:t>Skyddsspont används för att kunna utföra schakt så smalt som möjligt samt gynna nybildning av beskurna rötter. Skyddsspont ska användas vid schakt inom trädskyddsområde med förväntad hög rotförekomst. Växtsubstrat mellan schaktvägg och skyddsspont ska hållas fuktig genom bevattning fram till återställning. Se standardritning A4:E för utförande.</w:t>
      </w:r>
    </w:p>
    <w:p w14:paraId="400CCBAA" w14:textId="77777777" w:rsidR="008B5CF3" w:rsidRDefault="008B5CF3" w:rsidP="008B5CF3">
      <w:r>
        <w:t xml:space="preserve">Redovisa placering av skyddsspont på digital karta eller ritning. </w:t>
      </w:r>
    </w:p>
    <w:p w14:paraId="59DEE2A8" w14:textId="50C5F0DB" w:rsidR="008B5CF3" w:rsidRDefault="00321991" w:rsidP="008B5CF3">
      <w:r>
        <w:rPr>
          <w:rFonts w:ascii="Segoe UI Symbol" w:hAnsi="Segoe UI Symbol" w:cs="Segoe UI Symbol"/>
        </w:rPr>
        <w:t>☐</w:t>
      </w:r>
      <w:r>
        <w:t xml:space="preserve">    </w:t>
      </w:r>
      <w:r w:rsidR="008B5CF3">
        <w:t>Skyddsspont redovisas.</w:t>
      </w:r>
    </w:p>
    <w:p w14:paraId="56AA346D" w14:textId="474A5036" w:rsidR="008B5CF3" w:rsidRDefault="00321991" w:rsidP="008B5CF3">
      <w:r>
        <w:rPr>
          <w:rFonts w:ascii="Segoe UI Symbol" w:hAnsi="Segoe UI Symbol" w:cs="Segoe UI Symbol"/>
        </w:rPr>
        <w:t>☐</w:t>
      </w:r>
      <w:r>
        <w:t xml:space="preserve">    </w:t>
      </w:r>
      <w:r w:rsidR="008B5CF3">
        <w:t>Skyddsspont är inte aktuellt.</w:t>
      </w:r>
    </w:p>
    <w:p w14:paraId="5AAA1AEE" w14:textId="77777777" w:rsidR="008B5CF3" w:rsidRDefault="008B5CF3" w:rsidP="00AF4EED">
      <w:pPr>
        <w:pStyle w:val="Rubrik2"/>
      </w:pPr>
      <w:r>
        <w:t>Tryckning av ledning</w:t>
      </w:r>
    </w:p>
    <w:p w14:paraId="4456C899" w14:textId="4AD7F46D" w:rsidR="008B5CF3" w:rsidRDefault="008B5CF3" w:rsidP="008B5CF3">
      <w:r>
        <w:t>I vissa fall kan schakt för ledningar ersättas av tryckning av ledningar under träds rotsystem. Detta ska i så fall utföras i samråd med schaktkontrollant.</w:t>
      </w:r>
    </w:p>
    <w:p w14:paraId="4936FD49" w14:textId="77777777" w:rsidR="008B5CF3" w:rsidRDefault="008B5CF3" w:rsidP="008B5CF3">
      <w:r>
        <w:t>Redovisa omfattning av schaktgropar för start- och slutpunkt samt tunnels/lednings djup under markytan inom trädskyddsområde, på digital karta eller ritning.</w:t>
      </w:r>
    </w:p>
    <w:p w14:paraId="5303FE58" w14:textId="08D6DD76" w:rsidR="008B5CF3" w:rsidRDefault="00321991" w:rsidP="008B5CF3">
      <w:r>
        <w:rPr>
          <w:rFonts w:ascii="Segoe UI Symbol" w:hAnsi="Segoe UI Symbol" w:cs="Segoe UI Symbol"/>
        </w:rPr>
        <w:t>☐</w:t>
      </w:r>
      <w:r>
        <w:t xml:space="preserve">    </w:t>
      </w:r>
      <w:r w:rsidR="008B5CF3">
        <w:t>Tryckning av ledning redovisas.</w:t>
      </w:r>
    </w:p>
    <w:p w14:paraId="5B414AF0" w14:textId="4A77A23D" w:rsidR="008B5CF3" w:rsidRDefault="00321991" w:rsidP="008B5CF3">
      <w:r>
        <w:rPr>
          <w:rFonts w:ascii="Segoe UI Symbol" w:hAnsi="Segoe UI Symbol" w:cs="Segoe UI Symbol"/>
        </w:rPr>
        <w:t>☐</w:t>
      </w:r>
      <w:r>
        <w:t xml:space="preserve">    </w:t>
      </w:r>
      <w:r w:rsidR="008B5CF3">
        <w:t>Tryckning av ledning är inte aktuellt.</w:t>
      </w:r>
    </w:p>
    <w:p w14:paraId="72E4B246" w14:textId="77777777" w:rsidR="008B5CF3" w:rsidRDefault="008B5CF3" w:rsidP="00AF4EED">
      <w:pPr>
        <w:pStyle w:val="Rubrik2"/>
      </w:pPr>
      <w:r>
        <w:t>Beskärning av grenar</w:t>
      </w:r>
    </w:p>
    <w:p w14:paraId="4A982682" w14:textId="77777777" w:rsidR="008B5CF3" w:rsidRDefault="008B5CF3" w:rsidP="008B5CF3">
      <w:r>
        <w:t xml:space="preserve">Beskärning ska undvikas i största möjliga mån. </w:t>
      </w:r>
    </w:p>
    <w:p w14:paraId="4A0A2577" w14:textId="791F5435" w:rsidR="008B5CF3" w:rsidRDefault="008B5CF3" w:rsidP="008B5CF3">
      <w:r>
        <w:t xml:space="preserve">Eventuell beskärning av grenar ska utföras av certifierad arborist (se TH </w:t>
      </w:r>
      <w:hyperlink r:id="rId12" w:history="1">
        <w:r w:rsidRPr="00207550">
          <w:rPr>
            <w:rStyle w:val="Hyperlnk"/>
          </w:rPr>
          <w:t>12TB1</w:t>
        </w:r>
      </w:hyperlink>
      <w:r>
        <w:t xml:space="preserve">). I trädskyddsplan ska det anges vilken yta ovan mark som behöver vara fri samt vilken fri höjd som krävs. Om beskärning överstiger 10% av kronans volym ska ekonomisk kompensation motsvarande förlusten utgå till staden (se TH </w:t>
      </w:r>
      <w:hyperlink r:id="rId13" w:history="1">
        <w:r w:rsidRPr="00207550">
          <w:rPr>
            <w:rStyle w:val="Hyperlnk"/>
          </w:rPr>
          <w:t>12TB3</w:t>
        </w:r>
      </w:hyperlink>
      <w:r>
        <w:t>).</w:t>
      </w:r>
    </w:p>
    <w:p w14:paraId="3B29DEB9" w14:textId="77777777" w:rsidR="008B5CF3" w:rsidRDefault="008B5CF3" w:rsidP="008B5CF3">
      <w:r>
        <w:t xml:space="preserve">Redovisa behov av fritt utrymme som kräver beskärning på digital karta eller ritning. Redovisa även hur stor andel av respektive träds kronor som omfattas av beskärningen. </w:t>
      </w:r>
    </w:p>
    <w:p w14:paraId="7D71C962" w14:textId="4768E54C" w:rsidR="008B5CF3" w:rsidRDefault="00321991" w:rsidP="008B5CF3">
      <w:r>
        <w:rPr>
          <w:rFonts w:ascii="Segoe UI Symbol" w:hAnsi="Segoe UI Symbol" w:cs="Segoe UI Symbol"/>
        </w:rPr>
        <w:t>☐</w:t>
      </w:r>
      <w:r>
        <w:t xml:space="preserve">    </w:t>
      </w:r>
      <w:r w:rsidR="008B5CF3">
        <w:t>Beskärning av grenar redovisas.</w:t>
      </w:r>
    </w:p>
    <w:p w14:paraId="1147BD0D" w14:textId="06D69EDD" w:rsidR="008B5CF3" w:rsidRDefault="00321991" w:rsidP="008B5CF3">
      <w:r>
        <w:rPr>
          <w:rFonts w:ascii="Segoe UI Symbol" w:hAnsi="Segoe UI Symbol" w:cs="Segoe UI Symbol"/>
        </w:rPr>
        <w:t>☐</w:t>
      </w:r>
      <w:r>
        <w:t xml:space="preserve">    </w:t>
      </w:r>
      <w:r w:rsidR="008B5CF3">
        <w:t>Beskärning av grenar är inte aktuellt.</w:t>
      </w:r>
    </w:p>
    <w:p w14:paraId="4461D5E0" w14:textId="77777777" w:rsidR="00AF4EED" w:rsidRDefault="00AF4EED">
      <w:pPr>
        <w:spacing w:after="240" w:line="240" w:lineRule="auto"/>
        <w:rPr>
          <w:rFonts w:asciiTheme="majorHAnsi" w:eastAsiaTheme="majorEastAsia" w:hAnsiTheme="majorHAnsi" w:cstheme="majorBidi"/>
          <w:b/>
          <w:color w:val="0D0D0D" w:themeColor="text1" w:themeTint="F2"/>
          <w:sz w:val="34"/>
          <w:szCs w:val="28"/>
        </w:rPr>
      </w:pPr>
      <w:r>
        <w:br w:type="page"/>
      </w:r>
    </w:p>
    <w:p w14:paraId="082C465C" w14:textId="1CE6268E" w:rsidR="008B5CF3" w:rsidRDefault="008B5CF3" w:rsidP="00AF4EED">
      <w:pPr>
        <w:pStyle w:val="Rubrik2"/>
      </w:pPr>
      <w:r>
        <w:lastRenderedPageBreak/>
        <w:t>Marktäckning med mulch</w:t>
      </w:r>
    </w:p>
    <w:p w14:paraId="2593F876" w14:textId="4CCA4107" w:rsidR="008B5CF3" w:rsidRDefault="008B5CF3" w:rsidP="008B5CF3">
      <w:r>
        <w:t xml:space="preserve">Marktäckning med mulch används för att bibehålla markfukt och förbättra jordstrukturen på lång sikt. Mulch ska bestå av trä- eller barkflis och läggs ut i ett 10 cm tjockt lager. Mulch får inte ligga an mot trädstam. Se TH </w:t>
      </w:r>
      <w:hyperlink r:id="rId14" w:history="1">
        <w:r w:rsidRPr="005C7266">
          <w:rPr>
            <w:rStyle w:val="Hyperlnk"/>
          </w:rPr>
          <w:t>13QD.</w:t>
        </w:r>
      </w:hyperlink>
      <w:r>
        <w:t xml:space="preserve"> </w:t>
      </w:r>
    </w:p>
    <w:p w14:paraId="38AF93D2" w14:textId="77777777" w:rsidR="008B5CF3" w:rsidRDefault="008B5CF3" w:rsidP="008B5CF3">
      <w:r>
        <w:t xml:space="preserve">Marktäckning med mulch utförs enbart på icke-hårdgjord mark. Om mark är grästäckt ska grässvål först avlägsnas under förutsättning att det kan ske utan att trädets rötter skadas. </w:t>
      </w:r>
    </w:p>
    <w:p w14:paraId="5A1B36CB" w14:textId="77777777" w:rsidR="008B5CF3" w:rsidRDefault="008B5CF3" w:rsidP="008B5CF3">
      <w:r>
        <w:t>Redovisa utbredning av marktäckning med mulch på digital karta eller ritning.</w:t>
      </w:r>
    </w:p>
    <w:p w14:paraId="066EA201" w14:textId="0E67ED07" w:rsidR="008B5CF3" w:rsidRDefault="00321991" w:rsidP="008B5CF3">
      <w:r>
        <w:rPr>
          <w:rFonts w:ascii="Segoe UI Symbol" w:hAnsi="Segoe UI Symbol" w:cs="Segoe UI Symbol"/>
        </w:rPr>
        <w:t>☐</w:t>
      </w:r>
      <w:r>
        <w:t xml:space="preserve">    </w:t>
      </w:r>
      <w:r w:rsidR="008B5CF3">
        <w:t>Marktäckning med mulch redovisas.</w:t>
      </w:r>
    </w:p>
    <w:p w14:paraId="5D49B4A9" w14:textId="62E09492" w:rsidR="008B5CF3" w:rsidRDefault="00321991" w:rsidP="008B5CF3">
      <w:r>
        <w:rPr>
          <w:rFonts w:ascii="Segoe UI Symbol" w:hAnsi="Segoe UI Symbol" w:cs="Segoe UI Symbol"/>
        </w:rPr>
        <w:t>☐</w:t>
      </w:r>
      <w:r>
        <w:t xml:space="preserve">    </w:t>
      </w:r>
      <w:r w:rsidR="008B5CF3">
        <w:t>Marktäckning med mulch är inte aktuellt.</w:t>
      </w:r>
    </w:p>
    <w:p w14:paraId="6FA4AF5A" w14:textId="77777777" w:rsidR="008B5CF3" w:rsidRDefault="008B5CF3" w:rsidP="00AF4EED">
      <w:pPr>
        <w:pStyle w:val="Rubrik2"/>
      </w:pPr>
      <w:r>
        <w:t>Bevattning</w:t>
      </w:r>
    </w:p>
    <w:p w14:paraId="1BE8087B" w14:textId="77777777" w:rsidR="008B5CF3" w:rsidRDefault="008B5CF3" w:rsidP="008B5CF3">
      <w:r>
        <w:t xml:space="preserve">Bevattning ska utföras för att kompensera träd som förlorat delar av sitt rotsystem. Schaktväggar och jordvolymer närmast kapade rötter ska hållas fuktiga (se Rotdraperi och Skyddsspont ovan). Efter utförd återställning ska återställd mark genomvattnas. </w:t>
      </w:r>
    </w:p>
    <w:p w14:paraId="2F9A2908" w14:textId="77777777" w:rsidR="008B5CF3" w:rsidRDefault="008B5CF3" w:rsidP="008B5CF3">
      <w:r>
        <w:t xml:space="preserve">Skador på delar av trädets rotsystem kan till viss del kompenseras med bevattning på återstående delar under en längre period. Sådan bevattning ska komma jordens översta 50 cm till godo under perioden mars-oktober under innevarande år. Om skador på rotsystem uppkommer under september eller senare på året ska bevattning utföras under motsvarande period under nästkommande år. </w:t>
      </w:r>
    </w:p>
    <w:p w14:paraId="4824E349" w14:textId="77777777" w:rsidR="008B5CF3" w:rsidRDefault="008B5CF3" w:rsidP="008B5CF3">
      <w:r>
        <w:t xml:space="preserve">Bevattning ska utföras kontinuerligt eller regelbundet (varje vecka) och utföras med mängder som står i proportion till trädets storlek och den tillfogade skadan. </w:t>
      </w:r>
    </w:p>
    <w:p w14:paraId="4A303705" w14:textId="77777777" w:rsidR="008B5CF3" w:rsidRDefault="008B5CF3" w:rsidP="008B5CF3">
      <w:r>
        <w:t xml:space="preserve">Bevattningssäck kan med fördel användas på mindre träd. </w:t>
      </w:r>
    </w:p>
    <w:p w14:paraId="09CE7111" w14:textId="36BB89F1" w:rsidR="008B5CF3" w:rsidRDefault="008B5CF3" w:rsidP="008B5CF3">
      <w:r>
        <w:t>Vattningsvall bör upprättas där det är möjligt. Se standardritning J7.</w:t>
      </w:r>
    </w:p>
    <w:p w14:paraId="5CA15CBD" w14:textId="77777777" w:rsidR="008B5CF3" w:rsidRDefault="008B5CF3" w:rsidP="008B5CF3">
      <w:r>
        <w:t xml:space="preserve">Redovisa plan för bevattning på digital karta/ritning eller i textdokument. Plan ska omfatta bevattningsmetod, vattenmängd och tidsperiod. </w:t>
      </w:r>
    </w:p>
    <w:p w14:paraId="15095A60" w14:textId="64D91563" w:rsidR="008B5CF3" w:rsidRDefault="00321991" w:rsidP="008B5CF3">
      <w:r>
        <w:rPr>
          <w:rFonts w:ascii="Segoe UI Symbol" w:hAnsi="Segoe UI Symbol" w:cs="Segoe UI Symbol"/>
        </w:rPr>
        <w:t>☐</w:t>
      </w:r>
      <w:r>
        <w:t xml:space="preserve">    </w:t>
      </w:r>
      <w:r w:rsidR="008B5CF3">
        <w:t>Bevattning redovisas.</w:t>
      </w:r>
    </w:p>
    <w:p w14:paraId="22DCC13C" w14:textId="662E6FC4" w:rsidR="008B5CF3" w:rsidRDefault="00321991" w:rsidP="008B5CF3">
      <w:r>
        <w:rPr>
          <w:rFonts w:ascii="Segoe UI Symbol" w:hAnsi="Segoe UI Symbol" w:cs="Segoe UI Symbol"/>
        </w:rPr>
        <w:t>☐</w:t>
      </w:r>
      <w:r>
        <w:t xml:space="preserve">    </w:t>
      </w:r>
      <w:r w:rsidR="008B5CF3">
        <w:t>Bevattning är inte aktuellt.</w:t>
      </w:r>
    </w:p>
    <w:p w14:paraId="6195517F" w14:textId="77777777" w:rsidR="00AF4EED" w:rsidRDefault="00AF4EED">
      <w:pPr>
        <w:spacing w:after="240" w:line="240" w:lineRule="auto"/>
        <w:rPr>
          <w:rFonts w:asciiTheme="majorHAnsi" w:eastAsiaTheme="majorEastAsia" w:hAnsiTheme="majorHAnsi" w:cstheme="majorBidi"/>
          <w:b/>
          <w:color w:val="0D0D0D" w:themeColor="text1" w:themeTint="F2"/>
          <w:sz w:val="34"/>
          <w:szCs w:val="28"/>
        </w:rPr>
      </w:pPr>
      <w:r>
        <w:br w:type="page"/>
      </w:r>
    </w:p>
    <w:p w14:paraId="09EDE2A8" w14:textId="4DC38A16" w:rsidR="008B5CF3" w:rsidRDefault="008B5CF3" w:rsidP="00AF4EED">
      <w:pPr>
        <w:pStyle w:val="Rubrik2"/>
      </w:pPr>
      <w:r>
        <w:lastRenderedPageBreak/>
        <w:t>Luckring</w:t>
      </w:r>
    </w:p>
    <w:p w14:paraId="061D01EE" w14:textId="77777777" w:rsidR="008B5CF3" w:rsidRDefault="008B5CF3" w:rsidP="008B5CF3">
      <w:r>
        <w:t xml:space="preserve">Om kompaktering av icke-hårdgjord mark inom trädskyddsområde mot förmodan uppstår ska marken luckras. </w:t>
      </w:r>
    </w:p>
    <w:p w14:paraId="21DFB219" w14:textId="77777777" w:rsidR="008B5CF3" w:rsidRDefault="008B5CF3" w:rsidP="008B5CF3">
      <w:r>
        <w:t xml:space="preserve">Luckring ska utföras ned till det djup som blivit kompakterat. Luckring ned till 40–50 cm djup kan utföras med grävskopa eller tjälkrok under förutsättning att rotsystem inte skadas. Handgrävning för att avlägsna jämna ytor orsakade av skopa ska utföras. </w:t>
      </w:r>
    </w:p>
    <w:p w14:paraId="1DC02A1F" w14:textId="77777777" w:rsidR="008B5CF3" w:rsidRDefault="008B5CF3" w:rsidP="008B5CF3">
      <w:r>
        <w:t xml:space="preserve">Luckring kan även utföras med tryckluftsspade om det förekommer mycket rötter eller om kompaktering nått djupare än 40–50 cm. Inför luckring med tryckluft ska jorden vätas till fältkapacitet. </w:t>
      </w:r>
    </w:p>
    <w:p w14:paraId="701CB436" w14:textId="546D31BA" w:rsidR="008B5CF3" w:rsidRDefault="008B5CF3" w:rsidP="008B5CF3">
      <w:r>
        <w:t xml:space="preserve">Efter luckring ska marken täckas med mulch. Se TH </w:t>
      </w:r>
      <w:hyperlink r:id="rId15" w:history="1">
        <w:r w:rsidRPr="00833234">
          <w:rPr>
            <w:rStyle w:val="Hyperlnk"/>
          </w:rPr>
          <w:t>13QD</w:t>
        </w:r>
      </w:hyperlink>
      <w:r>
        <w:t xml:space="preserve">.  </w:t>
      </w:r>
    </w:p>
    <w:p w14:paraId="140F373F" w14:textId="77777777" w:rsidR="008B5CF3" w:rsidRDefault="008B5CF3" w:rsidP="008B5CF3">
      <w:r>
        <w:t xml:space="preserve">Luckring kan även utföras på befintliga kompakterade växtbäddar som kompensationsåtgärd vid skada på rotsystemet. </w:t>
      </w:r>
    </w:p>
    <w:p w14:paraId="423B8B3D" w14:textId="77777777" w:rsidR="008B5CF3" w:rsidRDefault="008B5CF3" w:rsidP="008B5CF3">
      <w:r>
        <w:t>Redovisa omfattning av luckring på digital karta eller ritning samt val av metod i textdokument.</w:t>
      </w:r>
    </w:p>
    <w:p w14:paraId="615997F4" w14:textId="7326CB16" w:rsidR="008B5CF3" w:rsidRDefault="00321991" w:rsidP="008B5CF3">
      <w:r>
        <w:rPr>
          <w:rFonts w:ascii="Segoe UI Symbol" w:hAnsi="Segoe UI Symbol" w:cs="Segoe UI Symbol"/>
        </w:rPr>
        <w:t>☐</w:t>
      </w:r>
      <w:r>
        <w:t xml:space="preserve">    </w:t>
      </w:r>
      <w:r w:rsidR="008B5CF3">
        <w:t>Luckring redovisas.</w:t>
      </w:r>
    </w:p>
    <w:p w14:paraId="45276194" w14:textId="3C34C314" w:rsidR="008B5CF3" w:rsidRDefault="00321991" w:rsidP="008B5CF3">
      <w:r>
        <w:rPr>
          <w:rFonts w:ascii="Segoe UI Symbol" w:hAnsi="Segoe UI Symbol" w:cs="Segoe UI Symbol"/>
        </w:rPr>
        <w:t>☐</w:t>
      </w:r>
      <w:r>
        <w:t xml:space="preserve">    </w:t>
      </w:r>
      <w:r w:rsidR="008B5CF3">
        <w:t>Luckring är inte aktuellt.</w:t>
      </w:r>
    </w:p>
    <w:p w14:paraId="12D74C53" w14:textId="77777777" w:rsidR="008B5CF3" w:rsidRDefault="008B5CF3" w:rsidP="00AF4EED">
      <w:pPr>
        <w:pStyle w:val="Rubrik2"/>
      </w:pPr>
      <w:r>
        <w:t>Avverkning av träd</w:t>
      </w:r>
    </w:p>
    <w:p w14:paraId="6897D2A8" w14:textId="62A6648A" w:rsidR="008B5CF3" w:rsidRDefault="008B5CF3" w:rsidP="008B5CF3">
      <w:r>
        <w:t xml:space="preserve">Avverkning av träd som inte utgör betydande risk för person eller egendom ska undvikas i största möjliga mån. Eventuell godkänd avverkning ska utföras av certifierad arborist (se TH kap </w:t>
      </w:r>
      <w:hyperlink r:id="rId16" w:history="1">
        <w:r w:rsidRPr="00833234">
          <w:rPr>
            <w:rStyle w:val="Hyperlnk"/>
          </w:rPr>
          <w:t>12TB1</w:t>
        </w:r>
      </w:hyperlink>
      <w:r>
        <w:t xml:space="preserve">). Ekonomisk kompensation motsvarande förlusten ska utgå till staden (se TH kap </w:t>
      </w:r>
      <w:hyperlink r:id="rId17" w:history="1">
        <w:r w:rsidRPr="00833234">
          <w:rPr>
            <w:rStyle w:val="Hyperlnk"/>
          </w:rPr>
          <w:t>12TB3</w:t>
        </w:r>
      </w:hyperlink>
      <w:r>
        <w:t xml:space="preserve">). </w:t>
      </w:r>
    </w:p>
    <w:p w14:paraId="056FEF84" w14:textId="77777777" w:rsidR="008B5CF3" w:rsidRDefault="008B5CF3" w:rsidP="008B5CF3">
      <w:r>
        <w:t>Redovisa träd som avverkas på digital karta eller ritning.</w:t>
      </w:r>
    </w:p>
    <w:p w14:paraId="028737DE" w14:textId="4106A858" w:rsidR="008B5CF3" w:rsidRDefault="00321991" w:rsidP="008B5CF3">
      <w:r>
        <w:rPr>
          <w:rFonts w:ascii="Segoe UI Symbol" w:hAnsi="Segoe UI Symbol" w:cs="Segoe UI Symbol"/>
        </w:rPr>
        <w:t>☐</w:t>
      </w:r>
      <w:r>
        <w:t xml:space="preserve">    </w:t>
      </w:r>
      <w:r w:rsidR="008B5CF3">
        <w:t>Avverkning av träd redovisas.</w:t>
      </w:r>
    </w:p>
    <w:p w14:paraId="1876FB4B" w14:textId="4A3B50B3" w:rsidR="008B5CF3" w:rsidRDefault="00321991" w:rsidP="008B5CF3">
      <w:r>
        <w:rPr>
          <w:rFonts w:ascii="Segoe UI Symbol" w:hAnsi="Segoe UI Symbol" w:cs="Segoe UI Symbol"/>
        </w:rPr>
        <w:t>☐</w:t>
      </w:r>
      <w:r>
        <w:t xml:space="preserve">    </w:t>
      </w:r>
      <w:r w:rsidR="008B5CF3">
        <w:t>Avverkning av träd är inte aktuellt.</w:t>
      </w:r>
    </w:p>
    <w:p w14:paraId="27933634" w14:textId="77777777" w:rsidR="008B5CF3" w:rsidRDefault="008B5CF3" w:rsidP="00AF4EED">
      <w:pPr>
        <w:pStyle w:val="Rubrik2"/>
      </w:pPr>
      <w:r>
        <w:t>Övriga trädskyddsåtgärder</w:t>
      </w:r>
    </w:p>
    <w:p w14:paraId="55933E15" w14:textId="77777777" w:rsidR="008B5CF3" w:rsidRDefault="008B5CF3" w:rsidP="008B5CF3">
      <w:r>
        <w:t>Om andra trädskyddsåtgärder än de ovan nämnda planeras ska de redovisas på digital karta eller ritning eller i textdokument. En beskrivning av åtgärden ska alltid ingå.</w:t>
      </w:r>
    </w:p>
    <w:p w14:paraId="7A2F5B79" w14:textId="51A7B6C2" w:rsidR="008B5CF3" w:rsidRDefault="00321991" w:rsidP="008B5CF3">
      <w:r>
        <w:rPr>
          <w:rFonts w:ascii="Segoe UI Symbol" w:hAnsi="Segoe UI Symbol" w:cs="Segoe UI Symbol"/>
        </w:rPr>
        <w:t>☐</w:t>
      </w:r>
      <w:r>
        <w:t xml:space="preserve">    </w:t>
      </w:r>
      <w:r w:rsidR="008B5CF3">
        <w:t>Övriga trädskyddsåtgärder redovisas.</w:t>
      </w:r>
    </w:p>
    <w:p w14:paraId="63DF266A" w14:textId="347F450F" w:rsidR="008B5CF3" w:rsidRDefault="00321991" w:rsidP="008B5CF3">
      <w:r>
        <w:rPr>
          <w:rFonts w:ascii="Segoe UI Symbol" w:hAnsi="Segoe UI Symbol" w:cs="Segoe UI Symbol"/>
        </w:rPr>
        <w:t>☐</w:t>
      </w:r>
      <w:r>
        <w:t xml:space="preserve">    </w:t>
      </w:r>
      <w:r w:rsidR="008B5CF3">
        <w:t>Övriga trädskyddsåtgärder är inte aktuella.</w:t>
      </w:r>
    </w:p>
    <w:p w14:paraId="7FFD07D2" w14:textId="77777777" w:rsidR="00AF4EED" w:rsidRDefault="00AF4EED">
      <w:pPr>
        <w:spacing w:after="240" w:line="240" w:lineRule="auto"/>
        <w:rPr>
          <w:rFonts w:asciiTheme="majorHAnsi" w:eastAsiaTheme="majorEastAsia" w:hAnsiTheme="majorHAnsi" w:cstheme="majorBidi"/>
          <w:b/>
          <w:color w:val="0D0D0D" w:themeColor="text1" w:themeTint="F2"/>
          <w:sz w:val="34"/>
          <w:szCs w:val="28"/>
        </w:rPr>
      </w:pPr>
      <w:r>
        <w:br w:type="page"/>
      </w:r>
    </w:p>
    <w:p w14:paraId="67CC2242" w14:textId="2D826F85" w:rsidR="008B5CF3" w:rsidRDefault="008B5CF3" w:rsidP="00AF4EED">
      <w:pPr>
        <w:pStyle w:val="Rubrik2"/>
      </w:pPr>
      <w:r>
        <w:lastRenderedPageBreak/>
        <w:t>Återställning</w:t>
      </w:r>
    </w:p>
    <w:p w14:paraId="1D4B259B" w14:textId="77777777" w:rsidR="008B5CF3" w:rsidRDefault="008B5CF3" w:rsidP="008B5CF3">
      <w:pPr>
        <w:spacing w:after="240" w:line="240" w:lineRule="auto"/>
      </w:pPr>
      <w:r>
        <w:t xml:space="preserve">Återställning ska utföras på ett sätt som inte skadar träd eller mark de är beroende av. Vid beskrivning av återställning ska markmaterial, markpackning och förändringar av ytbeläggning och dagvattenavrinning anges.  </w:t>
      </w:r>
    </w:p>
    <w:p w14:paraId="62EAA8DA" w14:textId="77777777" w:rsidR="008B5CF3" w:rsidRDefault="008B5CF3" w:rsidP="008B5CF3">
      <w:pPr>
        <w:spacing w:after="240" w:line="240" w:lineRule="auto"/>
      </w:pPr>
      <w:r>
        <w:t>Redovisa återställning på digital karta/ritning eller i textdokument.</w:t>
      </w:r>
    </w:p>
    <w:p w14:paraId="7F72A338" w14:textId="5E10866E" w:rsidR="008B5CF3" w:rsidRDefault="00321991" w:rsidP="008B5CF3">
      <w:pPr>
        <w:spacing w:after="240" w:line="240" w:lineRule="auto"/>
      </w:pPr>
      <w:r>
        <w:rPr>
          <w:rFonts w:ascii="Segoe UI Symbol" w:hAnsi="Segoe UI Symbol" w:cs="Segoe UI Symbol"/>
        </w:rPr>
        <w:t>☐</w:t>
      </w:r>
      <w:r>
        <w:t xml:space="preserve">    </w:t>
      </w:r>
      <w:r w:rsidR="008B5CF3">
        <w:t>Återställning redovisas.</w:t>
      </w:r>
    </w:p>
    <w:p w14:paraId="6BEC9447" w14:textId="77777777" w:rsidR="008B5CF3" w:rsidRDefault="008B5CF3" w:rsidP="00AF4EED">
      <w:pPr>
        <w:pStyle w:val="Rubrik2"/>
      </w:pPr>
      <w:r>
        <w:t>Motivering för intrång i trädskyddsområde</w:t>
      </w:r>
    </w:p>
    <w:p w14:paraId="6E014839" w14:textId="77777777" w:rsidR="008B5CF3" w:rsidRDefault="008B5CF3" w:rsidP="008B5CF3">
      <w:pPr>
        <w:spacing w:after="240" w:line="240" w:lineRule="auto"/>
      </w:pPr>
      <w:r>
        <w:t xml:space="preserve">Anläggning eller schakt som gör intrång i trädskyddsområde ska motiveras. Projektets syfte ska framgå i motiveringen. Motivering redovisas i textdokument. </w:t>
      </w:r>
    </w:p>
    <w:p w14:paraId="423CAA38" w14:textId="77777777" w:rsidR="008B5CF3" w:rsidRDefault="008B5CF3" w:rsidP="008B5CF3">
      <w:pPr>
        <w:spacing w:after="240" w:line="240" w:lineRule="auto"/>
      </w:pPr>
      <w:r>
        <w:t>Utan tillräcklig motivering kan granskare avslå ansökan om starttillstånd.</w:t>
      </w:r>
    </w:p>
    <w:p w14:paraId="638BEED7" w14:textId="50C4E0DC" w:rsidR="006643FE" w:rsidRDefault="00321991" w:rsidP="008B5CF3">
      <w:pPr>
        <w:spacing w:after="240" w:line="240" w:lineRule="auto"/>
      </w:pPr>
      <w:r>
        <w:rPr>
          <w:rFonts w:ascii="Segoe UI Symbol" w:hAnsi="Segoe UI Symbol" w:cs="Segoe UI Symbol"/>
        </w:rPr>
        <w:t>☐</w:t>
      </w:r>
      <w:r>
        <w:t xml:space="preserve">    </w:t>
      </w:r>
      <w:r w:rsidR="008B5CF3">
        <w:t>Motivering redovisas.</w:t>
      </w:r>
    </w:p>
    <w:sectPr w:rsidR="006643FE" w:rsidSect="009676D1">
      <w:footerReference w:type="even" r:id="rId18"/>
      <w:footerReference w:type="default" r:id="rId19"/>
      <w:headerReference w:type="first" r:id="rId20"/>
      <w:footerReference w:type="first" r:id="rId21"/>
      <w:pgSz w:w="11906" w:h="16838" w:code="9"/>
      <w:pgMar w:top="1418" w:right="1416" w:bottom="1418" w:left="1418" w:header="737"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83B66F" w14:textId="77777777" w:rsidR="002D154F" w:rsidRDefault="002D154F" w:rsidP="00BF282B">
      <w:pPr>
        <w:spacing w:after="0" w:line="240" w:lineRule="auto"/>
      </w:pPr>
      <w:r>
        <w:separator/>
      </w:r>
    </w:p>
  </w:endnote>
  <w:endnote w:type="continuationSeparator" w:id="0">
    <w:p w14:paraId="23E4C454" w14:textId="77777777" w:rsidR="002D154F" w:rsidRDefault="002D154F" w:rsidP="00BF28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pPr w:leftFromText="142" w:rightFromText="142" w:vertAnchor="page" w:horzAnchor="page" w:tblpX="1419" w:tblpY="15537"/>
      <w:tblOverlap w:val="never"/>
      <w:tblW w:w="9072" w:type="dxa"/>
      <w:tblBorders>
        <w:top w:val="single" w:sz="4" w:space="0" w:color="4D4D4D"/>
        <w:left w:val="none" w:sz="0" w:space="0" w:color="auto"/>
        <w:bottom w:val="none" w:sz="0" w:space="0" w:color="auto"/>
        <w:right w:val="none" w:sz="0" w:space="0" w:color="auto"/>
        <w:insideH w:val="none" w:sz="0" w:space="0" w:color="auto"/>
        <w:insideV w:val="none" w:sz="0" w:space="0" w:color="auto"/>
      </w:tblBorders>
      <w:tblCellMar>
        <w:top w:w="57" w:type="dxa"/>
        <w:left w:w="0" w:type="dxa"/>
        <w:right w:w="0" w:type="dxa"/>
      </w:tblCellMar>
      <w:tblLook w:val="04A0" w:firstRow="1" w:lastRow="0" w:firstColumn="1" w:lastColumn="0" w:noHBand="0" w:noVBand="1"/>
    </w:tblPr>
    <w:tblGrid>
      <w:gridCol w:w="5812"/>
      <w:gridCol w:w="1343"/>
      <w:gridCol w:w="1917"/>
    </w:tblGrid>
    <w:tr w:rsidR="00986A1D" w:rsidRPr="009B4E2A" w14:paraId="0B64ABDB" w14:textId="77777777" w:rsidTr="008117AD">
      <w:trPr>
        <w:cnfStyle w:val="100000000000" w:firstRow="1" w:lastRow="0" w:firstColumn="0" w:lastColumn="0" w:oddVBand="0" w:evenVBand="0" w:oddHBand="0" w:evenHBand="0" w:firstRowFirstColumn="0" w:firstRowLastColumn="0" w:lastRowFirstColumn="0" w:lastRowLastColumn="0"/>
      </w:trPr>
      <w:tc>
        <w:tcPr>
          <w:tcW w:w="5812" w:type="dxa"/>
        </w:tcPr>
        <w:p w14:paraId="4F17D57F" w14:textId="6F48BAD5" w:rsidR="00986A1D" w:rsidRPr="009B4E2A" w:rsidRDefault="00986A1D" w:rsidP="00841810">
          <w:pPr>
            <w:pStyle w:val="Sidfot"/>
          </w:pPr>
          <w:r w:rsidRPr="00B239BF">
            <w:t>Göteborgs Stad</w:t>
          </w:r>
          <w:r>
            <w:t xml:space="preserve"> </w:t>
          </w:r>
          <w:sdt>
            <w:sdtPr>
              <w:alias w:val="Enhet/förvaltning/organisation"/>
              <w:tag w:val="Enhet/förvaltning/organisation"/>
              <w:id w:val="-333837699"/>
              <w:showingPlcHdr/>
              <w:dataBinding w:prefixMappings="xmlns:ns0='http://schemas.openxmlformats.org/officeDocument/2006/extended-properties' " w:xpath="/ns0:Properties[1]/ns0:Company[1]" w:storeItemID="{6668398D-A668-4E3E-A5EB-62B293D839F1}"/>
              <w:text/>
            </w:sdtPr>
            <w:sdtContent>
              <w:r w:rsidR="00FE19AE">
                <w:t xml:space="preserve">     </w:t>
              </w:r>
            </w:sdtContent>
          </w:sdt>
          <w:r>
            <w:t xml:space="preserve">, </w:t>
          </w:r>
          <w:sdt>
            <w:sdtPr>
              <w:alias w:val="Dokumentnamn"/>
              <w:tag w:val="Dokumentnamn"/>
              <w:id w:val="-1308155313"/>
              <w:dataBinding w:prefixMappings="xmlns:ns0='http://purl.org/dc/elements/1.1/' xmlns:ns1='http://schemas.openxmlformats.org/package/2006/metadata/core-properties' " w:xpath="/ns1:coreProperties[1]/ns0:title[1]" w:storeItemID="{6C3C8BC8-F283-45AE-878A-BAB7291924A1}"/>
              <w:text/>
            </w:sdtPr>
            <w:sdtContent>
              <w:r w:rsidR="008B5CF3">
                <w:t>Checklista trädskyddsplan</w:t>
              </w:r>
            </w:sdtContent>
          </w:sdt>
        </w:p>
      </w:tc>
      <w:tc>
        <w:tcPr>
          <w:tcW w:w="1343" w:type="dxa"/>
        </w:tcPr>
        <w:p w14:paraId="606643E0" w14:textId="77777777" w:rsidR="00986A1D" w:rsidRPr="009B4E2A" w:rsidRDefault="00986A1D" w:rsidP="00841810">
          <w:pPr>
            <w:pStyle w:val="Sidfot"/>
          </w:pPr>
        </w:p>
      </w:tc>
      <w:tc>
        <w:tcPr>
          <w:tcW w:w="1917" w:type="dxa"/>
        </w:tcPr>
        <w:p w14:paraId="4E46C0F1" w14:textId="77777777" w:rsidR="00986A1D" w:rsidRPr="009B4E2A" w:rsidRDefault="00986A1D" w:rsidP="00841810">
          <w:pPr>
            <w:pStyle w:val="Sidfot"/>
          </w:pPr>
          <w:r w:rsidRPr="009B4E2A">
            <w:fldChar w:fldCharType="begin"/>
          </w:r>
          <w:r w:rsidRPr="009B4E2A">
            <w:instrText xml:space="preserve"> PAGE   \* MERGEFORMAT </w:instrText>
          </w:r>
          <w:r w:rsidRPr="009B4E2A">
            <w:fldChar w:fldCharType="separate"/>
          </w:r>
          <w:r w:rsidR="00DA76F6">
            <w:rPr>
              <w:noProof/>
            </w:rPr>
            <w:t>2</w:t>
          </w:r>
          <w:r w:rsidRPr="009B4E2A">
            <w:fldChar w:fldCharType="end"/>
          </w:r>
          <w:r w:rsidRPr="009B4E2A">
            <w:t xml:space="preserve"> (</w:t>
          </w:r>
          <w:fldSimple w:instr=" NUMPAGES   \* MERGEFORMAT ">
            <w:r w:rsidR="00C10045">
              <w:rPr>
                <w:noProof/>
              </w:rPr>
              <w:t>1</w:t>
            </w:r>
          </w:fldSimple>
          <w:r w:rsidRPr="009B4E2A">
            <w:t>)</w:t>
          </w:r>
        </w:p>
      </w:tc>
    </w:tr>
    <w:tr w:rsidR="00986A1D" w14:paraId="7515B483" w14:textId="77777777" w:rsidTr="008117AD">
      <w:tc>
        <w:tcPr>
          <w:tcW w:w="5812" w:type="dxa"/>
        </w:tcPr>
        <w:p w14:paraId="30219CEB" w14:textId="77777777" w:rsidR="00986A1D" w:rsidRPr="00F66187" w:rsidRDefault="00986A1D" w:rsidP="00841810">
          <w:pPr>
            <w:pStyle w:val="Sidfot"/>
            <w:rPr>
              <w:rStyle w:val="Platshllartext"/>
              <w:color w:val="auto"/>
            </w:rPr>
          </w:pPr>
        </w:p>
      </w:tc>
      <w:tc>
        <w:tcPr>
          <w:tcW w:w="1343" w:type="dxa"/>
        </w:tcPr>
        <w:p w14:paraId="148DAB3B" w14:textId="77777777" w:rsidR="00986A1D" w:rsidRDefault="00986A1D" w:rsidP="00841810">
          <w:pPr>
            <w:pStyle w:val="Sidfot"/>
          </w:pPr>
        </w:p>
      </w:tc>
      <w:tc>
        <w:tcPr>
          <w:tcW w:w="1917" w:type="dxa"/>
        </w:tcPr>
        <w:p w14:paraId="19EEB154" w14:textId="77777777" w:rsidR="00986A1D" w:rsidRDefault="00986A1D" w:rsidP="00841810">
          <w:pPr>
            <w:pStyle w:val="Sidfot"/>
          </w:pPr>
        </w:p>
      </w:tc>
    </w:tr>
    <w:tr w:rsidR="00986A1D" w14:paraId="49003D73" w14:textId="77777777" w:rsidTr="008117AD">
      <w:tc>
        <w:tcPr>
          <w:tcW w:w="5812" w:type="dxa"/>
        </w:tcPr>
        <w:p w14:paraId="5CBAECFD" w14:textId="77777777" w:rsidR="00986A1D" w:rsidRDefault="00986A1D" w:rsidP="00841810">
          <w:pPr>
            <w:pStyle w:val="Sidfot"/>
          </w:pPr>
        </w:p>
      </w:tc>
      <w:tc>
        <w:tcPr>
          <w:tcW w:w="1343" w:type="dxa"/>
        </w:tcPr>
        <w:p w14:paraId="0A22993A" w14:textId="77777777" w:rsidR="00986A1D" w:rsidRDefault="00986A1D" w:rsidP="00841810">
          <w:pPr>
            <w:pStyle w:val="Sidfot"/>
          </w:pPr>
        </w:p>
      </w:tc>
      <w:tc>
        <w:tcPr>
          <w:tcW w:w="1917" w:type="dxa"/>
        </w:tcPr>
        <w:p w14:paraId="6C5D0E73" w14:textId="77777777" w:rsidR="00986A1D" w:rsidRDefault="00986A1D" w:rsidP="00841810">
          <w:pPr>
            <w:pStyle w:val="Sidfot"/>
          </w:pPr>
        </w:p>
      </w:tc>
    </w:tr>
  </w:tbl>
  <w:p w14:paraId="29423F5E" w14:textId="77777777" w:rsidR="00F57801" w:rsidRPr="00F66187" w:rsidRDefault="00F57801" w:rsidP="00841810">
    <w:pPr>
      <w:pStyle w:val="Sidfot"/>
      <w:framePr w:wrap="around" w:hAnchor="tex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Sidfotgrundmall"/>
      <w:tblpPr w:leftFromText="142" w:rightFromText="142" w:vertAnchor="page" w:horzAnchor="page" w:tblpX="1419" w:tblpY="15537"/>
      <w:tblW w:w="9072" w:type="dxa"/>
      <w:tblBorders>
        <w:top w:val="single" w:sz="4" w:space="0" w:color="auto"/>
      </w:tblBorders>
      <w:tblLayout w:type="fixed"/>
      <w:tblCellMar>
        <w:top w:w="57" w:type="dxa"/>
        <w:left w:w="0" w:type="dxa"/>
        <w:right w:w="0" w:type="dxa"/>
      </w:tblCellMar>
      <w:tblLook w:val="0600" w:firstRow="0" w:lastRow="0" w:firstColumn="0" w:lastColumn="0" w:noHBand="1" w:noVBand="1"/>
      <w:tblCaption w:val="Sidfot med sidnumrering"/>
    </w:tblPr>
    <w:tblGrid>
      <w:gridCol w:w="7938"/>
      <w:gridCol w:w="1134"/>
    </w:tblGrid>
    <w:tr w:rsidR="008117AD" w:rsidRPr="008117AD" w14:paraId="2BA64941" w14:textId="77777777" w:rsidTr="001F007C">
      <w:tc>
        <w:tcPr>
          <w:tcW w:w="7938" w:type="dxa"/>
        </w:tcPr>
        <w:p w14:paraId="3FB47FD6" w14:textId="6EBDB223" w:rsidR="00277D3A" w:rsidRDefault="00FE19AE">
          <w:pPr>
            <w:pStyle w:val="Sidfot"/>
            <w:rPr>
              <w:b/>
            </w:rPr>
          </w:pPr>
          <w:r>
            <w:t xml:space="preserve">Stadsmiljöförvaltningen, </w:t>
          </w:r>
          <w:sdt>
            <w:sdtPr>
              <w:alias w:val="Dokumentnamn"/>
              <w:tag w:val="Dokumentnamn"/>
              <w:id w:val="1362172114"/>
              <w:dataBinding w:prefixMappings="xmlns:ns0='http://purl.org/dc/elements/1.1/' xmlns:ns1='http://schemas.openxmlformats.org/package/2006/metadata/core-properties' " w:xpath="/ns1:coreProperties[1]/ns0:title[1]" w:storeItemID="{6C3C8BC8-F283-45AE-878A-BAB7291924A1}"/>
              <w:text/>
            </w:sdtPr>
            <w:sdtContent>
              <w:r w:rsidR="008B5CF3">
                <w:t>Checklista trädskyddsplan</w:t>
              </w:r>
            </w:sdtContent>
          </w:sdt>
        </w:p>
      </w:tc>
      <w:tc>
        <w:tcPr>
          <w:tcW w:w="1134" w:type="dxa"/>
        </w:tcPr>
        <w:p w14:paraId="0A9906CB" w14:textId="77777777" w:rsidR="00FE19AE" w:rsidRPr="008117AD" w:rsidRDefault="00FE19AE" w:rsidP="00841810">
          <w:pPr>
            <w:pStyle w:val="Sidfot"/>
            <w:jc w:val="right"/>
            <w:rPr>
              <w:b/>
            </w:rPr>
          </w:pPr>
          <w:r w:rsidRPr="008117AD">
            <w:fldChar w:fldCharType="begin"/>
          </w:r>
          <w:r w:rsidRPr="008117AD">
            <w:instrText xml:space="preserve"> PAGE   \* MERGEFORMAT </w:instrText>
          </w:r>
          <w:r w:rsidRPr="008117AD">
            <w:fldChar w:fldCharType="separate"/>
          </w:r>
          <w:r w:rsidRPr="008117AD">
            <w:t>1</w:t>
          </w:r>
          <w:r w:rsidRPr="008117AD">
            <w:fldChar w:fldCharType="end"/>
          </w:r>
          <w:r w:rsidRPr="008117AD">
            <w:t xml:space="preserve"> (</w:t>
          </w:r>
          <w:fldSimple w:instr=" NUMPAGES   \* MERGEFORMAT ">
            <w:r w:rsidRPr="008117AD">
              <w:t>2</w:t>
            </w:r>
          </w:fldSimple>
          <w:r w:rsidRPr="008117AD">
            <w:t>)</w:t>
          </w:r>
        </w:p>
      </w:tc>
    </w:tr>
  </w:tbl>
  <w:tbl>
    <w:tblPr>
      <w:tblW w:w="9072" w:type="dxa"/>
      <w:tblInd w:w="-5" w:type="dxa"/>
      <w:tblCellMar>
        <w:left w:w="0" w:type="dxa"/>
        <w:right w:w="0" w:type="dxa"/>
      </w:tblCellMar>
      <w:tblLook w:val="04A0" w:firstRow="1" w:lastRow="0" w:firstColumn="1" w:lastColumn="0" w:noHBand="0" w:noVBand="1"/>
      <w:tblCaption w:val="Sidfot med sidnumrering"/>
    </w:tblPr>
    <w:tblGrid>
      <w:gridCol w:w="9072"/>
    </w:tblGrid>
    <w:tr w:rsidR="00C135C2" w:rsidRPr="00C135C2" w14:paraId="2993C298" w14:textId="77777777" w:rsidTr="001824F0">
      <w:trPr>
        <w:trHeight w:val="300"/>
      </w:trPr>
      <w:tc>
        <w:tcPr>
          <w:tcW w:w="9072" w:type="dxa"/>
        </w:tcPr>
        <w:p w14:paraId="6F54F6FA" w14:textId="44CE9576" w:rsidR="00C80B47" w:rsidRPr="00C135C2" w:rsidRDefault="00000000" w:rsidP="00C80B47">
          <w:pPr>
            <w:spacing w:after="0" w:afterAutospacing="1" w:line="240" w:lineRule="auto"/>
            <w:jc w:val="right"/>
            <w:textAlignment w:val="baseline"/>
            <w:rPr>
              <w:rFonts w:ascii="Segoe UI" w:eastAsia="Times New Roman" w:hAnsi="Segoe UI" w:cs="Segoe UI"/>
              <w:b/>
              <w:bCs/>
              <w:sz w:val="18"/>
              <w:szCs w:val="18"/>
              <w:u w:val="single" w:color="FFFFFF" w:themeColor="background1"/>
              <w:lang w:eastAsia="sv-SE"/>
            </w:rPr>
          </w:pPr>
          <w:sdt>
            <w:sdtPr>
              <w:rPr>
                <w:rFonts w:eastAsia="Times New Roman" w:cstheme="minorHAnsi"/>
                <w:sz w:val="20"/>
                <w:szCs w:val="20"/>
                <w:lang w:eastAsia="sv-SE"/>
              </w:rPr>
              <w:alias w:val="Revideringsdatum"/>
              <w:tag w:val="Revideringsdatum"/>
              <w:id w:val="977649682"/>
              <w:placeholder>
                <w:docPart w:val="E5CA09D3716E456CB5E482A5E809DE5A"/>
              </w:placeholder>
              <w:dataBinding w:prefixMappings="xmlns:ns0='http://schemas.microsoft.com/office/2006/coverPageProps' " w:xpath="/ns0:CoverPageProperties[1]/ns0:PublishDate[1]" w:storeItemID="{55AF091B-3C7A-41E3-B477-F2FDAA23CFDA}"/>
              <w:date w:fullDate="2026-04-22T00:00:00Z">
                <w:dateFormat w:val="yyyy-MM-dd"/>
                <w:lid w:val="sv-SE"/>
                <w:storeMappedDataAs w:val="dateTime"/>
                <w:calendar w:val="gregorian"/>
              </w:date>
            </w:sdtPr>
            <w:sdtContent>
              <w:r w:rsidR="008B5CF3">
                <w:rPr>
                  <w:rFonts w:eastAsia="Times New Roman" w:cstheme="minorHAnsi"/>
                  <w:sz w:val="20"/>
                  <w:szCs w:val="20"/>
                  <w:lang w:eastAsia="sv-SE"/>
                </w:rPr>
                <w:t>2026-04-22</w:t>
              </w:r>
            </w:sdtContent>
          </w:sdt>
        </w:p>
      </w:tc>
    </w:tr>
  </w:tbl>
  <w:p w14:paraId="2554FC3C" w14:textId="77777777" w:rsidR="00F57801" w:rsidRPr="00F66187" w:rsidRDefault="00F57801" w:rsidP="00FE6C8D">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Sidfotgrundmall"/>
      <w:tblpPr w:leftFromText="142" w:rightFromText="142" w:vertAnchor="page" w:horzAnchor="page" w:tblpX="1419" w:tblpY="15537"/>
      <w:tblW w:w="9072" w:type="dxa"/>
      <w:tblBorders>
        <w:top w:val="single" w:sz="4" w:space="0" w:color="auto"/>
      </w:tblBorders>
      <w:tblLayout w:type="fixed"/>
      <w:tblCellMar>
        <w:top w:w="57" w:type="dxa"/>
        <w:left w:w="0" w:type="dxa"/>
        <w:right w:w="0" w:type="dxa"/>
      </w:tblCellMar>
      <w:tblLook w:val="0600" w:firstRow="0" w:lastRow="0" w:firstColumn="0" w:lastColumn="0" w:noHBand="1" w:noVBand="1"/>
      <w:tblCaption w:val="Sidfot med sidnumrering"/>
    </w:tblPr>
    <w:tblGrid>
      <w:gridCol w:w="7938"/>
      <w:gridCol w:w="1134"/>
    </w:tblGrid>
    <w:tr w:rsidR="008117AD" w:rsidRPr="008117AD" w14:paraId="32A94AEF" w14:textId="77777777" w:rsidTr="001F007C">
      <w:tc>
        <w:tcPr>
          <w:tcW w:w="7938" w:type="dxa"/>
        </w:tcPr>
        <w:p w14:paraId="4BBB658E" w14:textId="7345725B" w:rsidR="00277D3A" w:rsidRDefault="00FE19AE">
          <w:pPr>
            <w:pStyle w:val="Sidfot"/>
          </w:pPr>
          <w:r>
            <w:t xml:space="preserve">Stadsmiljöförvaltningen, </w:t>
          </w:r>
          <w:sdt>
            <w:sdtPr>
              <w:alias w:val="Dokumentnamn"/>
              <w:tag w:val="Dokumentnamn"/>
              <w:id w:val="-103652890"/>
              <w:dataBinding w:prefixMappings="xmlns:ns0='http://purl.org/dc/elements/1.1/' xmlns:ns1='http://schemas.openxmlformats.org/package/2006/metadata/core-properties' " w:xpath="/ns1:coreProperties[1]/ns0:title[1]" w:storeItemID="{6C3C8BC8-F283-45AE-878A-BAB7291924A1}"/>
              <w:text/>
            </w:sdtPr>
            <w:sdtContent>
              <w:r w:rsidR="008B5CF3">
                <w:t>Checklista trädskyddsplan</w:t>
              </w:r>
            </w:sdtContent>
          </w:sdt>
        </w:p>
      </w:tc>
      <w:tc>
        <w:tcPr>
          <w:tcW w:w="1134" w:type="dxa"/>
        </w:tcPr>
        <w:p w14:paraId="6F33D618" w14:textId="77777777" w:rsidR="00FE19AE" w:rsidRPr="008117AD" w:rsidRDefault="00FE19AE" w:rsidP="00841810">
          <w:pPr>
            <w:pStyle w:val="Sidfot"/>
            <w:jc w:val="right"/>
            <w:rPr>
              <w:b/>
            </w:rPr>
          </w:pPr>
          <w:r w:rsidRPr="008117AD">
            <w:fldChar w:fldCharType="begin"/>
          </w:r>
          <w:r w:rsidRPr="008117AD">
            <w:instrText xml:space="preserve"> PAGE   \* MERGEFORMAT </w:instrText>
          </w:r>
          <w:r w:rsidRPr="008117AD">
            <w:fldChar w:fldCharType="separate"/>
          </w:r>
          <w:r w:rsidRPr="008117AD">
            <w:t>1</w:t>
          </w:r>
          <w:r w:rsidRPr="008117AD">
            <w:fldChar w:fldCharType="end"/>
          </w:r>
          <w:r w:rsidRPr="008117AD">
            <w:t xml:space="preserve"> (</w:t>
          </w:r>
          <w:fldSimple w:instr=" NUMPAGES   \* MERGEFORMAT ">
            <w:r w:rsidRPr="008117AD">
              <w:t>2</w:t>
            </w:r>
          </w:fldSimple>
          <w:r w:rsidRPr="008117AD">
            <w:t>)</w:t>
          </w:r>
        </w:p>
      </w:tc>
    </w:tr>
  </w:tbl>
  <w:p w14:paraId="23AC822D" w14:textId="5F8569F9" w:rsidR="00BD0663" w:rsidRDefault="00BD0663" w:rsidP="00FE6C8D">
    <w:pPr>
      <w:pStyle w:val="Sidfot"/>
      <w:tabs>
        <w:tab w:val="clear" w:pos="9026"/>
        <w:tab w:val="right" w:pos="7936"/>
      </w:tabs>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2091D3" w14:textId="77777777" w:rsidR="002D154F" w:rsidRDefault="002D154F" w:rsidP="00BF282B">
      <w:pPr>
        <w:spacing w:after="0" w:line="240" w:lineRule="auto"/>
      </w:pPr>
      <w:r>
        <w:separator/>
      </w:r>
    </w:p>
  </w:footnote>
  <w:footnote w:type="continuationSeparator" w:id="0">
    <w:p w14:paraId="4BCA6F0D" w14:textId="77777777" w:rsidR="002D154F" w:rsidRDefault="002D154F" w:rsidP="00BF28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pPr w:leftFromText="142" w:rightFromText="142" w:vertAnchor="page" w:horzAnchor="page" w:tblpX="1419" w:tblpY="738"/>
      <w:tblOverlap w:val="never"/>
      <w:tblW w:w="9072" w:type="dxa"/>
      <w:tblBorders>
        <w:top w:val="none" w:sz="0" w:space="0" w:color="auto"/>
        <w:left w:val="none" w:sz="0" w:space="0" w:color="auto"/>
        <w:bottom w:val="single" w:sz="4" w:space="0" w:color="4D4D4D"/>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Caption w:val="Sidhuvud med avsändarinformation"/>
      <w:tblDescription w:val="Förvaltningsnamn och Göteborgs Stads logotyp"/>
    </w:tblPr>
    <w:tblGrid>
      <w:gridCol w:w="5103"/>
      <w:gridCol w:w="3969"/>
    </w:tblGrid>
    <w:tr w:rsidR="0039166D" w14:paraId="5F9974BB" w14:textId="77777777" w:rsidTr="00BC4276">
      <w:trPr>
        <w:cnfStyle w:val="100000000000" w:firstRow="1" w:lastRow="0" w:firstColumn="0" w:lastColumn="0" w:oddVBand="0" w:evenVBand="0" w:oddHBand="0" w:evenHBand="0" w:firstRowFirstColumn="0" w:firstRowLastColumn="0" w:lastRowFirstColumn="0" w:lastRowLastColumn="0"/>
      </w:trPr>
      <w:tc>
        <w:tcPr>
          <w:tcW w:w="5103" w:type="dxa"/>
          <w:tcBorders>
            <w:bottom w:val="nil"/>
          </w:tcBorders>
          <w:shd w:val="clear" w:color="auto" w:fill="auto"/>
          <w:vAlign w:val="center"/>
        </w:tcPr>
        <w:p w14:paraId="3FEFAAF8" w14:textId="77777777" w:rsidR="00277D3A" w:rsidRDefault="00FE19AE">
          <w:pPr>
            <w:pStyle w:val="Sidhuvud"/>
            <w:spacing w:after="100"/>
            <w:rPr>
              <w:b w:val="0"/>
              <w:bCs/>
            </w:rPr>
          </w:pPr>
          <w:r>
            <w:rPr>
              <w:b w:val="0"/>
              <w:bCs/>
            </w:rPr>
            <w:t>Stadsmiljöförvaltningen</w:t>
          </w:r>
        </w:p>
      </w:tc>
      <w:tc>
        <w:tcPr>
          <w:tcW w:w="3969" w:type="dxa"/>
          <w:tcBorders>
            <w:bottom w:val="nil"/>
          </w:tcBorders>
          <w:shd w:val="clear" w:color="auto" w:fill="auto"/>
        </w:tcPr>
        <w:p w14:paraId="687EB2AD" w14:textId="77777777" w:rsidR="00FE19AE" w:rsidRDefault="00FE19AE" w:rsidP="0039166D">
          <w:pPr>
            <w:pStyle w:val="Sidhuvud"/>
            <w:spacing w:after="100"/>
            <w:jc w:val="right"/>
          </w:pPr>
          <w:r>
            <w:rPr>
              <w:noProof/>
              <w:lang w:eastAsia="sv-SE"/>
            </w:rPr>
            <w:drawing>
              <wp:inline distT="0" distB="0" distL="0" distR="0" wp14:anchorId="70D2EE88" wp14:editId="6715C3D3">
                <wp:extent cx="1441706" cy="481584"/>
                <wp:effectExtent l="0" t="0" r="8255" b="0"/>
                <wp:docPr id="2116453548" name="Bildobjekt 2116453548" descr="logo&#10;&#10;Göteborgs Stads logoty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öteborgs_stad.png"/>
                        <pic:cNvPicPr/>
                      </pic:nvPicPr>
                      <pic:blipFill>
                        <a:blip r:embed="rId1">
                          <a:extLst>
                            <a:ext uri="{28A0092B-C50C-407E-A947-70E740481C1C}">
                              <a14:useLocalDpi xmlns:a14="http://schemas.microsoft.com/office/drawing/2010/main" val="0"/>
                            </a:ext>
                          </a:extLst>
                        </a:blip>
                        <a:stretch>
                          <a:fillRect/>
                        </a:stretch>
                      </pic:blipFill>
                      <pic:spPr>
                        <a:xfrm>
                          <a:off x="0" y="0"/>
                          <a:ext cx="1441706" cy="481584"/>
                        </a:xfrm>
                        <a:prstGeom prst="rect">
                          <a:avLst/>
                        </a:prstGeom>
                      </pic:spPr>
                    </pic:pic>
                  </a:graphicData>
                </a:graphic>
              </wp:inline>
            </w:drawing>
          </w:r>
        </w:p>
      </w:tc>
    </w:tr>
    <w:tr w:rsidR="0039166D" w14:paraId="675ED9FC" w14:textId="77777777" w:rsidTr="00BC4276">
      <w:tc>
        <w:tcPr>
          <w:tcW w:w="5103" w:type="dxa"/>
          <w:tcBorders>
            <w:top w:val="nil"/>
            <w:bottom w:val="single" w:sz="4" w:space="0" w:color="auto"/>
          </w:tcBorders>
        </w:tcPr>
        <w:p w14:paraId="1D201AA1" w14:textId="77777777" w:rsidR="00FE19AE" w:rsidRDefault="00FE19AE" w:rsidP="0039166D">
          <w:pPr>
            <w:pStyle w:val="Sidhuvud"/>
            <w:spacing w:after="100"/>
          </w:pPr>
        </w:p>
      </w:tc>
      <w:tc>
        <w:tcPr>
          <w:tcW w:w="3969" w:type="dxa"/>
          <w:tcBorders>
            <w:bottom w:val="single" w:sz="4" w:space="0" w:color="auto"/>
          </w:tcBorders>
        </w:tcPr>
        <w:p w14:paraId="73AA4D28" w14:textId="77777777" w:rsidR="00FE19AE" w:rsidRDefault="00FE19AE" w:rsidP="0039166D">
          <w:pPr>
            <w:pStyle w:val="Sidhuvud"/>
            <w:spacing w:after="100"/>
            <w:jc w:val="right"/>
          </w:pPr>
        </w:p>
      </w:tc>
    </w:tr>
  </w:tbl>
  <w:p w14:paraId="3CDD8C76" w14:textId="77777777" w:rsidR="00FE19AE" w:rsidRDefault="00FE19AE">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D0CDE"/>
    <w:multiLevelType w:val="multilevel"/>
    <w:tmpl w:val="AAC608D0"/>
    <w:lvl w:ilvl="0">
      <w:start w:val="1"/>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 w15:restartNumberingAfterBreak="0">
    <w:nsid w:val="07F0204E"/>
    <w:multiLevelType w:val="multilevel"/>
    <w:tmpl w:val="36887CA6"/>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2" w15:restartNumberingAfterBreak="0">
    <w:nsid w:val="088E7243"/>
    <w:multiLevelType w:val="multilevel"/>
    <w:tmpl w:val="041D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F105B5D"/>
    <w:multiLevelType w:val="multilevel"/>
    <w:tmpl w:val="041D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47E32C5"/>
    <w:multiLevelType w:val="multilevel"/>
    <w:tmpl w:val="ED50C774"/>
    <w:lvl w:ilvl="0">
      <w:start w:val="1"/>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5" w15:restartNumberingAfterBreak="0">
    <w:nsid w:val="3ADA095A"/>
    <w:multiLevelType w:val="hybridMultilevel"/>
    <w:tmpl w:val="D9AE76A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45E827F9"/>
    <w:multiLevelType w:val="multilevel"/>
    <w:tmpl w:val="041D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A49211E"/>
    <w:multiLevelType w:val="multilevel"/>
    <w:tmpl w:val="0B86895E"/>
    <w:lvl w:ilvl="0">
      <w:start w:val="1"/>
      <w:numFmt w:val="decimal"/>
      <w:lvlText w:val="%1."/>
      <w:lvlJc w:val="left"/>
      <w:pPr>
        <w:ind w:left="1080" w:hanging="72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8" w15:restartNumberingAfterBreak="0">
    <w:nsid w:val="546747B2"/>
    <w:multiLevelType w:val="multilevel"/>
    <w:tmpl w:val="041D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992955271">
    <w:abstractNumId w:val="7"/>
  </w:num>
  <w:num w:numId="2" w16cid:durableId="1720595307">
    <w:abstractNumId w:val="5"/>
  </w:num>
  <w:num w:numId="3" w16cid:durableId="148983564">
    <w:abstractNumId w:val="8"/>
  </w:num>
  <w:num w:numId="4" w16cid:durableId="1390693955">
    <w:abstractNumId w:val="3"/>
  </w:num>
  <w:num w:numId="5" w16cid:durableId="381830119">
    <w:abstractNumId w:val="4"/>
  </w:num>
  <w:num w:numId="6" w16cid:durableId="1705709143">
    <w:abstractNumId w:val="6"/>
  </w:num>
  <w:num w:numId="7" w16cid:durableId="840045161">
    <w:abstractNumId w:val="2"/>
  </w:num>
  <w:num w:numId="8" w16cid:durableId="924342712">
    <w:abstractNumId w:val="1"/>
  </w:num>
  <w:num w:numId="9" w16cid:durableId="6665219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B6F"/>
    <w:rsid w:val="000B6F6F"/>
    <w:rsid w:val="000B7C50"/>
    <w:rsid w:val="000C3AA9"/>
    <w:rsid w:val="000C68BA"/>
    <w:rsid w:val="000C6B6F"/>
    <w:rsid w:val="000D7020"/>
    <w:rsid w:val="000F2B85"/>
    <w:rsid w:val="0011061F"/>
    <w:rsid w:val="0011381D"/>
    <w:rsid w:val="00133CE1"/>
    <w:rsid w:val="00142FEF"/>
    <w:rsid w:val="00173F0C"/>
    <w:rsid w:val="00195593"/>
    <w:rsid w:val="001A32E1"/>
    <w:rsid w:val="001C2218"/>
    <w:rsid w:val="001D1C93"/>
    <w:rsid w:val="001D645F"/>
    <w:rsid w:val="00207550"/>
    <w:rsid w:val="002313C6"/>
    <w:rsid w:val="00231784"/>
    <w:rsid w:val="00241F59"/>
    <w:rsid w:val="00244443"/>
    <w:rsid w:val="00257F49"/>
    <w:rsid w:val="00277D3A"/>
    <w:rsid w:val="0029357B"/>
    <w:rsid w:val="002D09F7"/>
    <w:rsid w:val="002D154F"/>
    <w:rsid w:val="002D204B"/>
    <w:rsid w:val="003031B5"/>
    <w:rsid w:val="003164EC"/>
    <w:rsid w:val="00321991"/>
    <w:rsid w:val="00332A7F"/>
    <w:rsid w:val="00350FEF"/>
    <w:rsid w:val="00367F49"/>
    <w:rsid w:val="00372CB4"/>
    <w:rsid w:val="0038737A"/>
    <w:rsid w:val="003D120E"/>
    <w:rsid w:val="00401B69"/>
    <w:rsid w:val="00414E79"/>
    <w:rsid w:val="00440D30"/>
    <w:rsid w:val="00473C11"/>
    <w:rsid w:val="00476F6D"/>
    <w:rsid w:val="004A5252"/>
    <w:rsid w:val="004B287C"/>
    <w:rsid w:val="004C0571"/>
    <w:rsid w:val="004C78B0"/>
    <w:rsid w:val="00521790"/>
    <w:rsid w:val="005729A0"/>
    <w:rsid w:val="00597ACB"/>
    <w:rsid w:val="005C7266"/>
    <w:rsid w:val="005E6622"/>
    <w:rsid w:val="005F5390"/>
    <w:rsid w:val="00607F19"/>
    <w:rsid w:val="00613965"/>
    <w:rsid w:val="00623D4E"/>
    <w:rsid w:val="00624A83"/>
    <w:rsid w:val="00631C23"/>
    <w:rsid w:val="0066216B"/>
    <w:rsid w:val="006643FE"/>
    <w:rsid w:val="006772D2"/>
    <w:rsid w:val="00690A7F"/>
    <w:rsid w:val="00692FC2"/>
    <w:rsid w:val="006C1E93"/>
    <w:rsid w:val="006D77F9"/>
    <w:rsid w:val="00720B05"/>
    <w:rsid w:val="00742AE2"/>
    <w:rsid w:val="007517BE"/>
    <w:rsid w:val="00766929"/>
    <w:rsid w:val="00770200"/>
    <w:rsid w:val="007A0E1C"/>
    <w:rsid w:val="00831E91"/>
    <w:rsid w:val="00833234"/>
    <w:rsid w:val="00872DC6"/>
    <w:rsid w:val="008760F6"/>
    <w:rsid w:val="008A4165"/>
    <w:rsid w:val="008B5CF3"/>
    <w:rsid w:val="008E56C2"/>
    <w:rsid w:val="008E6B48"/>
    <w:rsid w:val="0090730F"/>
    <w:rsid w:val="009433F3"/>
    <w:rsid w:val="009624D4"/>
    <w:rsid w:val="009676D1"/>
    <w:rsid w:val="009679E8"/>
    <w:rsid w:val="00985ACB"/>
    <w:rsid w:val="00986A1D"/>
    <w:rsid w:val="009B4E2A"/>
    <w:rsid w:val="009D4D5C"/>
    <w:rsid w:val="00A074B5"/>
    <w:rsid w:val="00A11355"/>
    <w:rsid w:val="00A345C1"/>
    <w:rsid w:val="00A3668C"/>
    <w:rsid w:val="00A374DD"/>
    <w:rsid w:val="00A47AD9"/>
    <w:rsid w:val="00A55BC5"/>
    <w:rsid w:val="00A656C6"/>
    <w:rsid w:val="00A8112E"/>
    <w:rsid w:val="00A97004"/>
    <w:rsid w:val="00AA0284"/>
    <w:rsid w:val="00AE5147"/>
    <w:rsid w:val="00AE5F41"/>
    <w:rsid w:val="00AF4EED"/>
    <w:rsid w:val="00B428F8"/>
    <w:rsid w:val="00B456FF"/>
    <w:rsid w:val="00B63E0E"/>
    <w:rsid w:val="00B8335E"/>
    <w:rsid w:val="00BA1320"/>
    <w:rsid w:val="00BB194D"/>
    <w:rsid w:val="00BD0663"/>
    <w:rsid w:val="00BF1EC3"/>
    <w:rsid w:val="00BF282B"/>
    <w:rsid w:val="00C0363D"/>
    <w:rsid w:val="00C10045"/>
    <w:rsid w:val="00C135C2"/>
    <w:rsid w:val="00C641A1"/>
    <w:rsid w:val="00C80B47"/>
    <w:rsid w:val="00C85A21"/>
    <w:rsid w:val="00C92D40"/>
    <w:rsid w:val="00CB482B"/>
    <w:rsid w:val="00CD1939"/>
    <w:rsid w:val="00CD65E8"/>
    <w:rsid w:val="00CF58E5"/>
    <w:rsid w:val="00D21D96"/>
    <w:rsid w:val="00D22966"/>
    <w:rsid w:val="00D512A7"/>
    <w:rsid w:val="00D731D2"/>
    <w:rsid w:val="00DA76F6"/>
    <w:rsid w:val="00DC59E4"/>
    <w:rsid w:val="00DC6E79"/>
    <w:rsid w:val="00DD3D57"/>
    <w:rsid w:val="00DF152D"/>
    <w:rsid w:val="00E11731"/>
    <w:rsid w:val="00E67009"/>
    <w:rsid w:val="00E83740"/>
    <w:rsid w:val="00EF388D"/>
    <w:rsid w:val="00F4117C"/>
    <w:rsid w:val="00F50D86"/>
    <w:rsid w:val="00F57801"/>
    <w:rsid w:val="00F66187"/>
    <w:rsid w:val="00F6683C"/>
    <w:rsid w:val="00FA0781"/>
    <w:rsid w:val="00FB3384"/>
    <w:rsid w:val="00FE19AE"/>
    <w:rsid w:val="00FE6C8D"/>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F2AF19"/>
  <w15:docId w15:val="{319FC584-3111-485A-A1A3-B9597A675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sv-SE"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79E8"/>
    <w:pPr>
      <w:spacing w:after="160" w:line="276" w:lineRule="auto"/>
    </w:pPr>
    <w:rPr>
      <w:sz w:val="22"/>
    </w:rPr>
  </w:style>
  <w:style w:type="paragraph" w:styleId="Rubrik1">
    <w:name w:val="heading 1"/>
    <w:basedOn w:val="Normal"/>
    <w:next w:val="Normal"/>
    <w:link w:val="Rubrik1Char"/>
    <w:uiPriority w:val="9"/>
    <w:qFormat/>
    <w:rsid w:val="0066216B"/>
    <w:pPr>
      <w:keepNext/>
      <w:keepLines/>
      <w:spacing w:before="500" w:line="240" w:lineRule="auto"/>
      <w:outlineLvl w:val="0"/>
    </w:pPr>
    <w:rPr>
      <w:rFonts w:asciiTheme="majorHAnsi" w:eastAsiaTheme="majorEastAsia" w:hAnsiTheme="majorHAnsi" w:cstheme="majorBidi"/>
      <w:b/>
      <w:color w:val="0D0D0D" w:themeColor="text1" w:themeTint="F2"/>
      <w:sz w:val="50"/>
      <w:szCs w:val="32"/>
    </w:rPr>
  </w:style>
  <w:style w:type="paragraph" w:styleId="Rubrik2">
    <w:name w:val="heading 2"/>
    <w:basedOn w:val="Normal"/>
    <w:next w:val="Normal"/>
    <w:link w:val="Rubrik2Char"/>
    <w:uiPriority w:val="9"/>
    <w:qFormat/>
    <w:rsid w:val="0066216B"/>
    <w:pPr>
      <w:keepNext/>
      <w:keepLines/>
      <w:spacing w:before="480" w:after="120" w:line="240" w:lineRule="auto"/>
      <w:outlineLvl w:val="1"/>
    </w:pPr>
    <w:rPr>
      <w:rFonts w:asciiTheme="majorHAnsi" w:eastAsiaTheme="majorEastAsia" w:hAnsiTheme="majorHAnsi" w:cstheme="majorBidi"/>
      <w:b/>
      <w:color w:val="0D0D0D" w:themeColor="text1" w:themeTint="F2"/>
      <w:sz w:val="34"/>
      <w:szCs w:val="28"/>
    </w:rPr>
  </w:style>
  <w:style w:type="paragraph" w:styleId="Rubrik3">
    <w:name w:val="heading 3"/>
    <w:basedOn w:val="Normal"/>
    <w:next w:val="Normal"/>
    <w:link w:val="Rubrik3Char"/>
    <w:uiPriority w:val="9"/>
    <w:qFormat/>
    <w:rsid w:val="0066216B"/>
    <w:pPr>
      <w:keepNext/>
      <w:keepLines/>
      <w:spacing w:before="400" w:after="120"/>
      <w:outlineLvl w:val="2"/>
    </w:pPr>
    <w:rPr>
      <w:rFonts w:asciiTheme="majorHAnsi" w:eastAsiaTheme="majorEastAsia" w:hAnsiTheme="majorHAnsi" w:cstheme="majorBidi"/>
      <w:b/>
      <w:color w:val="0D0D0D" w:themeColor="text1" w:themeTint="F2"/>
      <w:sz w:val="26"/>
    </w:rPr>
  </w:style>
  <w:style w:type="paragraph" w:styleId="Rubrik4">
    <w:name w:val="heading 4"/>
    <w:basedOn w:val="Normal"/>
    <w:next w:val="Normal"/>
    <w:link w:val="Rubrik4Char"/>
    <w:uiPriority w:val="9"/>
    <w:unhideWhenUsed/>
    <w:qFormat/>
    <w:rsid w:val="0066216B"/>
    <w:pPr>
      <w:keepNext/>
      <w:keepLines/>
      <w:spacing w:before="360" w:after="120"/>
      <w:outlineLvl w:val="3"/>
    </w:pPr>
    <w:rPr>
      <w:rFonts w:asciiTheme="majorHAnsi" w:eastAsiaTheme="majorEastAsia" w:hAnsiTheme="majorHAnsi" w:cstheme="majorBidi"/>
      <w:i/>
      <w:iCs/>
      <w:color w:val="0D0D0D" w:themeColor="text1" w:themeTint="F2"/>
    </w:rPr>
  </w:style>
  <w:style w:type="paragraph" w:styleId="Rubrik5">
    <w:name w:val="heading 5"/>
    <w:basedOn w:val="Normal"/>
    <w:next w:val="Normal"/>
    <w:link w:val="Rubrik5Char"/>
    <w:uiPriority w:val="9"/>
    <w:semiHidden/>
    <w:unhideWhenUsed/>
    <w:qFormat/>
    <w:rsid w:val="00350FEF"/>
    <w:pPr>
      <w:keepNext/>
      <w:keepLines/>
      <w:spacing w:before="40" w:after="0"/>
      <w:outlineLvl w:val="4"/>
    </w:pPr>
    <w:rPr>
      <w:rFonts w:asciiTheme="majorHAnsi" w:eastAsiaTheme="majorEastAsia" w:hAnsiTheme="majorHAnsi" w:cstheme="majorBidi"/>
      <w:color w:val="404040" w:themeColor="text1" w:themeTint="BF"/>
    </w:rPr>
  </w:style>
  <w:style w:type="paragraph" w:styleId="Rubrik6">
    <w:name w:val="heading 6"/>
    <w:basedOn w:val="Normal"/>
    <w:next w:val="Normal"/>
    <w:link w:val="Rubrik6Char"/>
    <w:uiPriority w:val="9"/>
    <w:semiHidden/>
    <w:unhideWhenUsed/>
    <w:qFormat/>
    <w:rsid w:val="00350FEF"/>
    <w:pPr>
      <w:keepNext/>
      <w:keepLines/>
      <w:spacing w:before="40" w:after="0"/>
      <w:outlineLvl w:val="5"/>
    </w:pPr>
    <w:rPr>
      <w:rFonts w:asciiTheme="majorHAnsi" w:eastAsiaTheme="majorEastAsia" w:hAnsiTheme="majorHAnsi" w:cstheme="majorBidi"/>
    </w:rPr>
  </w:style>
  <w:style w:type="paragraph" w:styleId="Rubrik7">
    <w:name w:val="heading 7"/>
    <w:basedOn w:val="Normal"/>
    <w:next w:val="Normal"/>
    <w:link w:val="Rubrik7Char"/>
    <w:uiPriority w:val="9"/>
    <w:semiHidden/>
    <w:unhideWhenUsed/>
    <w:qFormat/>
    <w:rsid w:val="00350FEF"/>
    <w:pPr>
      <w:keepNext/>
      <w:keepLines/>
      <w:spacing w:before="40" w:after="0"/>
      <w:outlineLvl w:val="6"/>
    </w:pPr>
    <w:rPr>
      <w:rFonts w:asciiTheme="majorHAnsi" w:eastAsiaTheme="majorEastAsia" w:hAnsiTheme="majorHAnsi" w:cstheme="majorBidi"/>
      <w:i/>
      <w:iCs/>
    </w:rPr>
  </w:style>
  <w:style w:type="paragraph" w:styleId="Rubrik8">
    <w:name w:val="heading 8"/>
    <w:basedOn w:val="Normal"/>
    <w:next w:val="Normal"/>
    <w:link w:val="Rubrik8Char"/>
    <w:uiPriority w:val="9"/>
    <w:semiHidden/>
    <w:unhideWhenUsed/>
    <w:qFormat/>
    <w:rsid w:val="00350FEF"/>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Rubrik9">
    <w:name w:val="heading 9"/>
    <w:basedOn w:val="Normal"/>
    <w:next w:val="Normal"/>
    <w:link w:val="Rubrik9Char"/>
    <w:uiPriority w:val="9"/>
    <w:semiHidden/>
    <w:unhideWhenUsed/>
    <w:qFormat/>
    <w:rsid w:val="00350FEF"/>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66216B"/>
    <w:rPr>
      <w:rFonts w:asciiTheme="majorHAnsi" w:eastAsiaTheme="majorEastAsia" w:hAnsiTheme="majorHAnsi" w:cstheme="majorBidi"/>
      <w:b/>
      <w:color w:val="0D0D0D" w:themeColor="text1" w:themeTint="F2"/>
      <w:sz w:val="50"/>
      <w:szCs w:val="32"/>
    </w:rPr>
  </w:style>
  <w:style w:type="character" w:customStyle="1" w:styleId="Rubrik2Char">
    <w:name w:val="Rubrik 2 Char"/>
    <w:basedOn w:val="Standardstycketeckensnitt"/>
    <w:link w:val="Rubrik2"/>
    <w:uiPriority w:val="9"/>
    <w:rsid w:val="0066216B"/>
    <w:rPr>
      <w:rFonts w:asciiTheme="majorHAnsi" w:eastAsiaTheme="majorEastAsia" w:hAnsiTheme="majorHAnsi" w:cstheme="majorBidi"/>
      <w:b/>
      <w:color w:val="0D0D0D" w:themeColor="text1" w:themeTint="F2"/>
      <w:sz w:val="34"/>
      <w:szCs w:val="28"/>
    </w:rPr>
  </w:style>
  <w:style w:type="character" w:customStyle="1" w:styleId="Rubrik3Char">
    <w:name w:val="Rubrik 3 Char"/>
    <w:basedOn w:val="Standardstycketeckensnitt"/>
    <w:link w:val="Rubrik3"/>
    <w:uiPriority w:val="9"/>
    <w:rsid w:val="0066216B"/>
    <w:rPr>
      <w:rFonts w:asciiTheme="majorHAnsi" w:eastAsiaTheme="majorEastAsia" w:hAnsiTheme="majorHAnsi" w:cstheme="majorBidi"/>
      <w:b/>
      <w:color w:val="0D0D0D" w:themeColor="text1" w:themeTint="F2"/>
      <w:sz w:val="26"/>
    </w:rPr>
  </w:style>
  <w:style w:type="character" w:customStyle="1" w:styleId="Rubrik4Char">
    <w:name w:val="Rubrik 4 Char"/>
    <w:basedOn w:val="Standardstycketeckensnitt"/>
    <w:link w:val="Rubrik4"/>
    <w:uiPriority w:val="9"/>
    <w:rsid w:val="0066216B"/>
    <w:rPr>
      <w:rFonts w:asciiTheme="majorHAnsi" w:eastAsiaTheme="majorEastAsia" w:hAnsiTheme="majorHAnsi" w:cstheme="majorBidi"/>
      <w:i/>
      <w:iCs/>
      <w:color w:val="0D0D0D" w:themeColor="text1" w:themeTint="F2"/>
      <w:sz w:val="22"/>
    </w:rPr>
  </w:style>
  <w:style w:type="character" w:customStyle="1" w:styleId="Rubrik5Char">
    <w:name w:val="Rubrik 5 Char"/>
    <w:basedOn w:val="Standardstycketeckensnitt"/>
    <w:link w:val="Rubrik5"/>
    <w:uiPriority w:val="9"/>
    <w:semiHidden/>
    <w:rsid w:val="00350FEF"/>
    <w:rPr>
      <w:rFonts w:asciiTheme="majorHAnsi" w:eastAsiaTheme="majorEastAsia" w:hAnsiTheme="majorHAnsi" w:cstheme="majorBidi"/>
      <w:color w:val="404040" w:themeColor="text1" w:themeTint="BF"/>
    </w:rPr>
  </w:style>
  <w:style w:type="character" w:customStyle="1" w:styleId="Rubrik6Char">
    <w:name w:val="Rubrik 6 Char"/>
    <w:basedOn w:val="Standardstycketeckensnitt"/>
    <w:link w:val="Rubrik6"/>
    <w:uiPriority w:val="9"/>
    <w:semiHidden/>
    <w:rsid w:val="00350FEF"/>
    <w:rPr>
      <w:rFonts w:asciiTheme="majorHAnsi" w:eastAsiaTheme="majorEastAsia" w:hAnsiTheme="majorHAnsi" w:cstheme="majorBidi"/>
    </w:rPr>
  </w:style>
  <w:style w:type="character" w:customStyle="1" w:styleId="Rubrik7Char">
    <w:name w:val="Rubrik 7 Char"/>
    <w:basedOn w:val="Standardstycketeckensnitt"/>
    <w:link w:val="Rubrik7"/>
    <w:uiPriority w:val="9"/>
    <w:semiHidden/>
    <w:rsid w:val="00350FEF"/>
    <w:rPr>
      <w:rFonts w:asciiTheme="majorHAnsi" w:eastAsiaTheme="majorEastAsia" w:hAnsiTheme="majorHAnsi" w:cstheme="majorBidi"/>
      <w:i/>
      <w:iCs/>
    </w:rPr>
  </w:style>
  <w:style w:type="character" w:customStyle="1" w:styleId="Rubrik8Char">
    <w:name w:val="Rubrik 8 Char"/>
    <w:basedOn w:val="Standardstycketeckensnitt"/>
    <w:link w:val="Rubrik8"/>
    <w:uiPriority w:val="9"/>
    <w:semiHidden/>
    <w:rsid w:val="00350FEF"/>
    <w:rPr>
      <w:rFonts w:asciiTheme="majorHAnsi" w:eastAsiaTheme="majorEastAsia" w:hAnsiTheme="majorHAnsi" w:cstheme="majorBidi"/>
      <w:color w:val="262626" w:themeColor="text1" w:themeTint="D9"/>
      <w:sz w:val="21"/>
      <w:szCs w:val="21"/>
    </w:rPr>
  </w:style>
  <w:style w:type="character" w:customStyle="1" w:styleId="Rubrik9Char">
    <w:name w:val="Rubrik 9 Char"/>
    <w:basedOn w:val="Standardstycketeckensnitt"/>
    <w:link w:val="Rubrik9"/>
    <w:uiPriority w:val="9"/>
    <w:semiHidden/>
    <w:rsid w:val="00350FEF"/>
    <w:rPr>
      <w:rFonts w:asciiTheme="majorHAnsi" w:eastAsiaTheme="majorEastAsia" w:hAnsiTheme="majorHAnsi" w:cstheme="majorBidi"/>
      <w:i/>
      <w:iCs/>
      <w:color w:val="262626" w:themeColor="text1" w:themeTint="D9"/>
      <w:sz w:val="21"/>
      <w:szCs w:val="21"/>
    </w:rPr>
  </w:style>
  <w:style w:type="paragraph" w:styleId="Beskrivning">
    <w:name w:val="caption"/>
    <w:basedOn w:val="Normal"/>
    <w:next w:val="Normal"/>
    <w:uiPriority w:val="35"/>
    <w:unhideWhenUsed/>
    <w:qFormat/>
    <w:rsid w:val="00FB3384"/>
    <w:pPr>
      <w:spacing w:after="200" w:line="240" w:lineRule="auto"/>
    </w:pPr>
    <w:rPr>
      <w:i/>
      <w:iCs/>
      <w:sz w:val="18"/>
      <w:szCs w:val="18"/>
    </w:rPr>
  </w:style>
  <w:style w:type="paragraph" w:styleId="Rubrik">
    <w:name w:val="Title"/>
    <w:basedOn w:val="Normal"/>
    <w:next w:val="Normal"/>
    <w:link w:val="RubrikChar"/>
    <w:uiPriority w:val="10"/>
    <w:semiHidden/>
    <w:qFormat/>
    <w:rsid w:val="00350FEF"/>
    <w:pPr>
      <w:spacing w:after="0" w:line="240" w:lineRule="auto"/>
      <w:contextualSpacing/>
    </w:pPr>
    <w:rPr>
      <w:rFonts w:asciiTheme="majorHAnsi" w:eastAsiaTheme="majorEastAsia" w:hAnsiTheme="majorHAnsi" w:cstheme="majorBidi"/>
      <w:spacing w:val="-10"/>
      <w:sz w:val="56"/>
      <w:szCs w:val="56"/>
    </w:rPr>
  </w:style>
  <w:style w:type="character" w:customStyle="1" w:styleId="RubrikChar">
    <w:name w:val="Rubrik Char"/>
    <w:basedOn w:val="Standardstycketeckensnitt"/>
    <w:link w:val="Rubrik"/>
    <w:uiPriority w:val="10"/>
    <w:semiHidden/>
    <w:rsid w:val="00473C11"/>
    <w:rPr>
      <w:rFonts w:asciiTheme="majorHAnsi" w:eastAsiaTheme="majorEastAsia" w:hAnsiTheme="majorHAnsi" w:cstheme="majorBidi"/>
      <w:spacing w:val="-10"/>
      <w:sz w:val="56"/>
      <w:szCs w:val="56"/>
    </w:rPr>
  </w:style>
  <w:style w:type="paragraph" w:styleId="Underrubrik">
    <w:name w:val="Subtitle"/>
    <w:aliases w:val="första sidan"/>
    <w:basedOn w:val="Normal"/>
    <w:next w:val="Normal"/>
    <w:link w:val="UnderrubrikChar"/>
    <w:uiPriority w:val="11"/>
    <w:qFormat/>
    <w:rsid w:val="00350FEF"/>
    <w:pPr>
      <w:numPr>
        <w:ilvl w:val="1"/>
      </w:numPr>
      <w:ind w:left="1134"/>
    </w:pPr>
    <w:rPr>
      <w:color w:val="5A5A5A" w:themeColor="text1" w:themeTint="A5"/>
      <w:spacing w:val="15"/>
    </w:rPr>
  </w:style>
  <w:style w:type="character" w:customStyle="1" w:styleId="UnderrubrikChar">
    <w:name w:val="Underrubrik Char"/>
    <w:aliases w:val="första sidan Char"/>
    <w:basedOn w:val="Standardstycketeckensnitt"/>
    <w:link w:val="Underrubrik"/>
    <w:uiPriority w:val="11"/>
    <w:rsid w:val="00473C11"/>
    <w:rPr>
      <w:color w:val="5A5A5A" w:themeColor="text1" w:themeTint="A5"/>
      <w:spacing w:val="15"/>
    </w:rPr>
  </w:style>
  <w:style w:type="character" w:styleId="Stark">
    <w:name w:val="Strong"/>
    <w:basedOn w:val="Standardstycketeckensnitt"/>
    <w:uiPriority w:val="22"/>
    <w:semiHidden/>
    <w:qFormat/>
    <w:rsid w:val="00350FEF"/>
    <w:rPr>
      <w:b/>
      <w:bCs/>
      <w:color w:val="auto"/>
    </w:rPr>
  </w:style>
  <w:style w:type="character" w:styleId="Betoning">
    <w:name w:val="Emphasis"/>
    <w:basedOn w:val="Standardstycketeckensnitt"/>
    <w:uiPriority w:val="20"/>
    <w:semiHidden/>
    <w:qFormat/>
    <w:rsid w:val="00350FEF"/>
    <w:rPr>
      <w:i/>
      <w:iCs/>
      <w:color w:val="auto"/>
    </w:rPr>
  </w:style>
  <w:style w:type="paragraph" w:styleId="Ingetavstnd">
    <w:name w:val="No Spacing"/>
    <w:uiPriority w:val="1"/>
    <w:qFormat/>
    <w:rsid w:val="00350FEF"/>
    <w:pPr>
      <w:spacing w:after="0"/>
    </w:pPr>
  </w:style>
  <w:style w:type="paragraph" w:styleId="Citat">
    <w:name w:val="Quote"/>
    <w:basedOn w:val="Normal"/>
    <w:next w:val="Normal"/>
    <w:link w:val="CitatChar"/>
    <w:uiPriority w:val="29"/>
    <w:semiHidden/>
    <w:qFormat/>
    <w:rsid w:val="00350FEF"/>
    <w:pPr>
      <w:spacing w:before="200"/>
      <w:ind w:left="864" w:right="864"/>
    </w:pPr>
    <w:rPr>
      <w:i/>
      <w:iCs/>
      <w:color w:val="404040" w:themeColor="text1" w:themeTint="BF"/>
    </w:rPr>
  </w:style>
  <w:style w:type="character" w:customStyle="1" w:styleId="CitatChar">
    <w:name w:val="Citat Char"/>
    <w:basedOn w:val="Standardstycketeckensnitt"/>
    <w:link w:val="Citat"/>
    <w:uiPriority w:val="29"/>
    <w:semiHidden/>
    <w:rsid w:val="00473C11"/>
    <w:rPr>
      <w:i/>
      <w:iCs/>
      <w:color w:val="404040" w:themeColor="text1" w:themeTint="BF"/>
    </w:rPr>
  </w:style>
  <w:style w:type="paragraph" w:styleId="Starktcitat">
    <w:name w:val="Intense Quote"/>
    <w:basedOn w:val="Normal"/>
    <w:next w:val="Normal"/>
    <w:link w:val="StarktcitatChar"/>
    <w:uiPriority w:val="30"/>
    <w:semiHidden/>
    <w:qFormat/>
    <w:rsid w:val="00350FEF"/>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StarktcitatChar">
    <w:name w:val="Starkt citat Char"/>
    <w:basedOn w:val="Standardstycketeckensnitt"/>
    <w:link w:val="Starktcitat"/>
    <w:uiPriority w:val="30"/>
    <w:semiHidden/>
    <w:rsid w:val="00473C11"/>
    <w:rPr>
      <w:i/>
      <w:iCs/>
      <w:color w:val="404040" w:themeColor="text1" w:themeTint="BF"/>
    </w:rPr>
  </w:style>
  <w:style w:type="character" w:styleId="Diskretbetoning">
    <w:name w:val="Subtle Emphasis"/>
    <w:basedOn w:val="Standardstycketeckensnitt"/>
    <w:uiPriority w:val="19"/>
    <w:semiHidden/>
    <w:qFormat/>
    <w:rsid w:val="00350FEF"/>
    <w:rPr>
      <w:i/>
      <w:iCs/>
      <w:color w:val="404040" w:themeColor="text1" w:themeTint="BF"/>
    </w:rPr>
  </w:style>
  <w:style w:type="character" w:styleId="Starkbetoning">
    <w:name w:val="Intense Emphasis"/>
    <w:basedOn w:val="Standardstycketeckensnitt"/>
    <w:uiPriority w:val="21"/>
    <w:semiHidden/>
    <w:qFormat/>
    <w:rsid w:val="00350FEF"/>
    <w:rPr>
      <w:b/>
      <w:bCs/>
      <w:i/>
      <w:iCs/>
      <w:color w:val="auto"/>
    </w:rPr>
  </w:style>
  <w:style w:type="character" w:styleId="Diskretreferens">
    <w:name w:val="Subtle Reference"/>
    <w:basedOn w:val="Standardstycketeckensnitt"/>
    <w:uiPriority w:val="31"/>
    <w:semiHidden/>
    <w:qFormat/>
    <w:rsid w:val="00350FEF"/>
    <w:rPr>
      <w:smallCaps/>
      <w:color w:val="404040" w:themeColor="text1" w:themeTint="BF"/>
    </w:rPr>
  </w:style>
  <w:style w:type="character" w:styleId="Starkreferens">
    <w:name w:val="Intense Reference"/>
    <w:basedOn w:val="Standardstycketeckensnitt"/>
    <w:uiPriority w:val="32"/>
    <w:semiHidden/>
    <w:qFormat/>
    <w:rsid w:val="00350FEF"/>
    <w:rPr>
      <w:b/>
      <w:bCs/>
      <w:smallCaps/>
      <w:color w:val="404040" w:themeColor="text1" w:themeTint="BF"/>
      <w:spacing w:val="5"/>
    </w:rPr>
  </w:style>
  <w:style w:type="character" w:styleId="Bokenstitel">
    <w:name w:val="Book Title"/>
    <w:basedOn w:val="Standardstycketeckensnitt"/>
    <w:uiPriority w:val="33"/>
    <w:semiHidden/>
    <w:qFormat/>
    <w:rsid w:val="00350FEF"/>
    <w:rPr>
      <w:b/>
      <w:bCs/>
      <w:i/>
      <w:iCs/>
      <w:spacing w:val="5"/>
    </w:rPr>
  </w:style>
  <w:style w:type="paragraph" w:styleId="Innehllsfrteckningsrubrik">
    <w:name w:val="TOC Heading"/>
    <w:basedOn w:val="Rubrik1"/>
    <w:next w:val="Normal"/>
    <w:uiPriority w:val="39"/>
    <w:unhideWhenUsed/>
    <w:qFormat/>
    <w:rsid w:val="00350FEF"/>
    <w:pPr>
      <w:outlineLvl w:val="9"/>
    </w:pPr>
  </w:style>
  <w:style w:type="paragraph" w:styleId="Sidhuvud">
    <w:name w:val="header"/>
    <w:basedOn w:val="Normal"/>
    <w:link w:val="SidhuvudChar"/>
    <w:uiPriority w:val="99"/>
    <w:unhideWhenUsed/>
    <w:rsid w:val="0011381D"/>
    <w:pPr>
      <w:tabs>
        <w:tab w:val="center" w:pos="4513"/>
        <w:tab w:val="right" w:pos="9026"/>
      </w:tabs>
      <w:spacing w:after="0" w:line="240" w:lineRule="auto"/>
    </w:pPr>
    <w:rPr>
      <w:rFonts w:asciiTheme="majorHAnsi" w:hAnsiTheme="majorHAnsi"/>
    </w:rPr>
  </w:style>
  <w:style w:type="character" w:customStyle="1" w:styleId="SidhuvudChar">
    <w:name w:val="Sidhuvud Char"/>
    <w:basedOn w:val="Standardstycketeckensnitt"/>
    <w:link w:val="Sidhuvud"/>
    <w:uiPriority w:val="99"/>
    <w:rsid w:val="0011381D"/>
    <w:rPr>
      <w:rFonts w:asciiTheme="majorHAnsi" w:hAnsiTheme="majorHAnsi"/>
      <w:sz w:val="22"/>
    </w:rPr>
  </w:style>
  <w:style w:type="paragraph" w:styleId="Sidfot">
    <w:name w:val="footer"/>
    <w:basedOn w:val="Normal"/>
    <w:link w:val="SidfotChar"/>
    <w:uiPriority w:val="99"/>
    <w:unhideWhenUsed/>
    <w:rsid w:val="00F66187"/>
    <w:pPr>
      <w:tabs>
        <w:tab w:val="center" w:pos="4513"/>
        <w:tab w:val="right" w:pos="9026"/>
      </w:tabs>
      <w:spacing w:after="0" w:line="240" w:lineRule="auto"/>
    </w:pPr>
    <w:rPr>
      <w:rFonts w:asciiTheme="majorHAnsi" w:hAnsiTheme="majorHAnsi"/>
      <w:sz w:val="18"/>
    </w:rPr>
  </w:style>
  <w:style w:type="character" w:customStyle="1" w:styleId="SidfotChar">
    <w:name w:val="Sidfot Char"/>
    <w:basedOn w:val="Standardstycketeckensnitt"/>
    <w:link w:val="Sidfot"/>
    <w:uiPriority w:val="99"/>
    <w:rsid w:val="00F66187"/>
    <w:rPr>
      <w:rFonts w:asciiTheme="majorHAnsi" w:hAnsiTheme="majorHAnsi"/>
      <w:sz w:val="18"/>
    </w:rPr>
  </w:style>
  <w:style w:type="table" w:styleId="Tabellrutnt">
    <w:name w:val="Table Grid"/>
    <w:basedOn w:val="Normaltabell"/>
    <w:uiPriority w:val="39"/>
    <w:rsid w:val="00401B69"/>
    <w:pPr>
      <w:spacing w:after="100" w:afterAutospacing="1"/>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cPr>
        <w:shd w:val="clear" w:color="auto" w:fill="D9D9D9" w:themeFill="background1" w:themeFillShade="D9"/>
      </w:tcPr>
    </w:tblStylePr>
  </w:style>
  <w:style w:type="paragraph" w:styleId="Ballongtext">
    <w:name w:val="Balloon Text"/>
    <w:basedOn w:val="Normal"/>
    <w:link w:val="BallongtextChar"/>
    <w:uiPriority w:val="99"/>
    <w:semiHidden/>
    <w:unhideWhenUsed/>
    <w:rsid w:val="00C85A21"/>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C85A21"/>
    <w:rPr>
      <w:rFonts w:ascii="Segoe UI" w:hAnsi="Segoe UI" w:cs="Segoe UI"/>
      <w:sz w:val="18"/>
      <w:szCs w:val="18"/>
    </w:rPr>
  </w:style>
  <w:style w:type="character" w:styleId="Platshllartext">
    <w:name w:val="Placeholder Text"/>
    <w:basedOn w:val="Standardstycketeckensnitt"/>
    <w:uiPriority w:val="99"/>
    <w:semiHidden/>
    <w:rsid w:val="00AE5F41"/>
    <w:rPr>
      <w:color w:val="595959" w:themeColor="text1" w:themeTint="A6"/>
    </w:rPr>
  </w:style>
  <w:style w:type="character" w:styleId="Hyperlnk">
    <w:name w:val="Hyperlink"/>
    <w:basedOn w:val="Standardstycketeckensnitt"/>
    <w:uiPriority w:val="99"/>
    <w:unhideWhenUsed/>
    <w:rsid w:val="00372CB4"/>
    <w:rPr>
      <w:color w:val="0563C1" w:themeColor="hyperlink"/>
      <w:u w:val="single"/>
    </w:rPr>
  </w:style>
  <w:style w:type="paragraph" w:customStyle="1" w:styleId="Faktaruta">
    <w:name w:val="Faktaruta"/>
    <w:basedOn w:val="Normal"/>
    <w:next w:val="Normal"/>
    <w:uiPriority w:val="99"/>
    <w:qFormat/>
    <w:rsid w:val="003031B5"/>
    <w:pPr>
      <w:pBdr>
        <w:top w:val="single" w:sz="4" w:space="6" w:color="9B7400" w:themeColor="background2" w:themeShade="80"/>
        <w:left w:val="single" w:sz="4" w:space="6" w:color="9B7400" w:themeColor="background2" w:themeShade="80"/>
        <w:bottom w:val="single" w:sz="4" w:space="6" w:color="9B7400" w:themeColor="background2" w:themeShade="80"/>
        <w:right w:val="single" w:sz="4" w:space="6" w:color="9B7400" w:themeColor="background2" w:themeShade="80"/>
      </w:pBdr>
      <w:shd w:val="clear" w:color="auto" w:fill="FFEAAF" w:themeFill="background2" w:themeFillTint="66"/>
      <w:spacing w:after="200" w:line="240" w:lineRule="atLeast"/>
      <w:ind w:left="1134" w:right="1134"/>
    </w:pPr>
    <w:rPr>
      <w:rFonts w:asciiTheme="majorHAnsi" w:hAnsiTheme="majorHAnsi"/>
      <w:sz w:val="20"/>
      <w:szCs w:val="20"/>
    </w:rPr>
  </w:style>
  <w:style w:type="character" w:styleId="Nmn">
    <w:name w:val="Mention"/>
    <w:basedOn w:val="Standardstycketeckensnitt"/>
    <w:uiPriority w:val="99"/>
    <w:semiHidden/>
    <w:unhideWhenUsed/>
    <w:rsid w:val="001D645F"/>
    <w:rPr>
      <w:color w:val="2B579A"/>
      <w:shd w:val="clear" w:color="auto" w:fill="E6E6E6"/>
    </w:rPr>
  </w:style>
  <w:style w:type="paragraph" w:customStyle="1" w:styleId="Mellanrubrik">
    <w:name w:val="Mellanrubrik"/>
    <w:basedOn w:val="Normal"/>
    <w:uiPriority w:val="12"/>
    <w:qFormat/>
    <w:rsid w:val="00C641A1"/>
    <w:pPr>
      <w:spacing w:before="360" w:after="120"/>
    </w:pPr>
    <w:rPr>
      <w:rFonts w:asciiTheme="majorHAnsi" w:hAnsiTheme="majorHAnsi" w:cstheme="majorHAnsi"/>
      <w:b/>
      <w:bCs/>
      <w:sz w:val="20"/>
      <w:szCs w:val="20"/>
    </w:rPr>
  </w:style>
  <w:style w:type="table" w:customStyle="1" w:styleId="Sidfotgrundmall">
    <w:name w:val="Sidfot grundmall"/>
    <w:basedOn w:val="Normaltabell"/>
    <w:uiPriority w:val="99"/>
    <w:rsid w:val="00841810"/>
    <w:pPr>
      <w:spacing w:after="0"/>
    </w:pPr>
    <w:rPr>
      <w:rFonts w:asciiTheme="majorHAnsi" w:hAnsiTheme="majorHAnsi"/>
    </w:rPr>
    <w:tblPr/>
  </w:style>
  <w:style w:type="paragraph" w:styleId="Innehll1">
    <w:name w:val="toc 1"/>
    <w:basedOn w:val="Normal"/>
    <w:next w:val="Normal"/>
    <w:autoRedefine/>
    <w:uiPriority w:val="39"/>
    <w:unhideWhenUsed/>
    <w:rsid w:val="006643FE"/>
    <w:pPr>
      <w:spacing w:after="100"/>
    </w:pPr>
  </w:style>
  <w:style w:type="paragraph" w:styleId="Liststycke">
    <w:name w:val="List Paragraph"/>
    <w:basedOn w:val="Normal"/>
    <w:uiPriority w:val="34"/>
    <w:qFormat/>
    <w:rsid w:val="00CF58E5"/>
    <w:pPr>
      <w:ind w:left="720"/>
      <w:contextualSpacing/>
    </w:pPr>
  </w:style>
  <w:style w:type="paragraph" w:styleId="Innehll2">
    <w:name w:val="toc 2"/>
    <w:basedOn w:val="Normal"/>
    <w:next w:val="Normal"/>
    <w:autoRedefine/>
    <w:uiPriority w:val="39"/>
    <w:unhideWhenUsed/>
    <w:rsid w:val="000C3AA9"/>
    <w:pPr>
      <w:spacing w:after="100"/>
      <w:ind w:left="220"/>
    </w:pPr>
  </w:style>
  <w:style w:type="paragraph" w:styleId="Innehll3">
    <w:name w:val="toc 3"/>
    <w:basedOn w:val="Normal"/>
    <w:next w:val="Normal"/>
    <w:autoRedefine/>
    <w:uiPriority w:val="39"/>
    <w:unhideWhenUsed/>
    <w:rsid w:val="000C3AA9"/>
    <w:pPr>
      <w:spacing w:after="100"/>
      <w:ind w:left="440"/>
    </w:pPr>
  </w:style>
  <w:style w:type="character" w:styleId="Olstomnmnande">
    <w:name w:val="Unresolved Mention"/>
    <w:basedOn w:val="Standardstycketeckensnitt"/>
    <w:uiPriority w:val="99"/>
    <w:semiHidden/>
    <w:unhideWhenUsed/>
    <w:rsid w:val="00D512A7"/>
    <w:rPr>
      <w:color w:val="605E5C"/>
      <w:shd w:val="clear" w:color="auto" w:fill="E1DFDD"/>
    </w:rPr>
  </w:style>
  <w:style w:type="character" w:styleId="AnvndHyperlnk">
    <w:name w:val="FollowedHyperlink"/>
    <w:basedOn w:val="Standardstycketeckensnitt"/>
    <w:uiPriority w:val="99"/>
    <w:semiHidden/>
    <w:unhideWhenUsed/>
    <w:rsid w:val="005C726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tekniskhandbok.goteborg.se/12-projektering/12t-vegetationsytor/12tb-hantering-av-trad/12tb3-vardering-av-trad/"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https://tekniskhandbok.goteborg.se/12-projektering/12t-vegetationsytor/12tb-hantering-av-trad/12tb1-skydd-under-byggtiden/" TargetMode="External"/><Relationship Id="rId17" Type="http://schemas.openxmlformats.org/officeDocument/2006/relationships/hyperlink" Target="https://tekniskhandbok.goteborg.se/12-projektering/12t-vegetationsytor/12tb-hantering-av-trad/12tb3-vardering-av-trad/" TargetMode="External"/><Relationship Id="rId2" Type="http://schemas.openxmlformats.org/officeDocument/2006/relationships/customXml" Target="../customXml/item2.xml"/><Relationship Id="rId16" Type="http://schemas.openxmlformats.org/officeDocument/2006/relationships/hyperlink" Target="https://tekniskhandbok.goteborg.se/12-projektering/12t-vegetationsytor/12tb-hantering-av-trad/12tb1-skydd-under-byggtiden/"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tekniskhandbok.goteborg.se/13-byggnation/13q-anlaggning-av-vegetationsytor/13qd-marktackning/"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tekniskhandbok.goteborg.se/13-byggnation/13q-anlaggning-av-vegetationsytor/13qd-marktackning/"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27250C21B3E483EA95B072D97D136E2"/>
        <w:category>
          <w:name w:val="General"/>
          <w:gallery w:val="placeholder"/>
        </w:category>
        <w:types>
          <w:type w:val="bbPlcHdr"/>
        </w:types>
        <w:behaviors>
          <w:behavior w:val="content"/>
        </w:behaviors>
        <w:guid w:val="{9398A3E2-0BDB-45D3-85E6-57CC284C764B}"/>
      </w:docPartPr>
      <w:docPartBody>
        <w:p w:rsidR="003D779B" w:rsidRDefault="0083573F" w:rsidP="0083573F">
          <w:pPr>
            <w:pStyle w:val="F27250C21B3E483EA95B072D97D136E2"/>
          </w:pPr>
          <w:r w:rsidRPr="001D3F2C">
            <w:rPr>
              <w:rStyle w:val="UnderrubrikChar"/>
              <w:sz w:val="28"/>
              <w:szCs w:val="28"/>
            </w:rPr>
            <w:t>[Publiceringsdatum]</w:t>
          </w:r>
        </w:p>
      </w:docPartBody>
    </w:docPart>
    <w:docPart>
      <w:docPartPr>
        <w:name w:val="E5CA09D3716E456CB5E482A5E809DE5A"/>
        <w:category>
          <w:name w:val="General"/>
          <w:gallery w:val="placeholder"/>
        </w:category>
        <w:types>
          <w:type w:val="bbPlcHdr"/>
        </w:types>
        <w:behaviors>
          <w:behavior w:val="content"/>
        </w:behaviors>
        <w:guid w:val="{E801E42A-F805-4C17-8336-2C2DE30199CB}"/>
      </w:docPartPr>
      <w:docPartBody>
        <w:p w:rsidR="00E7612A" w:rsidRDefault="00237A15" w:rsidP="00237A15">
          <w:pPr>
            <w:pStyle w:val="E5CA09D3716E456CB5E482A5E809DE5A"/>
          </w:pPr>
          <w:r w:rsidRPr="001D3F2C">
            <w:rPr>
              <w:rStyle w:val="UnderrubrikChar"/>
              <w:sz w:val="28"/>
              <w:szCs w:val="28"/>
            </w:rPr>
            <w:t>[Publiceringsdatum]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73F"/>
    <w:rsid w:val="001D1C93"/>
    <w:rsid w:val="00237A15"/>
    <w:rsid w:val="003D779B"/>
    <w:rsid w:val="0067029B"/>
    <w:rsid w:val="006C1E93"/>
    <w:rsid w:val="007E449A"/>
    <w:rsid w:val="0083573F"/>
    <w:rsid w:val="00AE0A8D"/>
    <w:rsid w:val="00B8335E"/>
    <w:rsid w:val="00D472FC"/>
    <w:rsid w:val="00D76864"/>
    <w:rsid w:val="00DE7B05"/>
    <w:rsid w:val="00E05005"/>
    <w:rsid w:val="00E2571B"/>
    <w:rsid w:val="00E7612A"/>
    <w:rsid w:val="00F52E56"/>
    <w:rsid w:val="00FF10A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Underrubrik">
    <w:name w:val="Subtitle"/>
    <w:aliases w:val="första sidan"/>
    <w:basedOn w:val="Normal"/>
    <w:next w:val="Normal"/>
    <w:link w:val="UnderrubrikChar"/>
    <w:uiPriority w:val="11"/>
    <w:rsid w:val="00237A15"/>
    <w:pPr>
      <w:numPr>
        <w:ilvl w:val="1"/>
      </w:numPr>
      <w:spacing w:line="276" w:lineRule="auto"/>
    </w:pPr>
    <w:rPr>
      <w:rFonts w:asciiTheme="majorHAnsi" w:hAnsiTheme="majorHAnsi"/>
      <w:b/>
      <w:color w:val="0D0D0D" w:themeColor="text1" w:themeTint="F2"/>
      <w:kern w:val="0"/>
      <w:sz w:val="34"/>
      <w:lang w:eastAsia="en-US"/>
      <w14:ligatures w14:val="none"/>
    </w:rPr>
  </w:style>
  <w:style w:type="character" w:customStyle="1" w:styleId="UnderrubrikChar">
    <w:name w:val="Underrubrik Char"/>
    <w:aliases w:val="första sidan Char"/>
    <w:basedOn w:val="Standardstycketeckensnitt"/>
    <w:link w:val="Underrubrik"/>
    <w:uiPriority w:val="11"/>
    <w:rsid w:val="00237A15"/>
    <w:rPr>
      <w:rFonts w:asciiTheme="majorHAnsi" w:hAnsiTheme="majorHAnsi"/>
      <w:b/>
      <w:color w:val="0D0D0D" w:themeColor="text1" w:themeTint="F2"/>
      <w:kern w:val="0"/>
      <w:sz w:val="34"/>
      <w:lang w:eastAsia="en-US"/>
      <w14:ligatures w14:val="none"/>
    </w:rPr>
  </w:style>
  <w:style w:type="paragraph" w:customStyle="1" w:styleId="F27250C21B3E483EA95B072D97D136E2">
    <w:name w:val="F27250C21B3E483EA95B072D97D136E2"/>
    <w:rsid w:val="0083573F"/>
  </w:style>
  <w:style w:type="paragraph" w:customStyle="1" w:styleId="E5CA09D3716E456CB5E482A5E809DE5A">
    <w:name w:val="E5CA09D3716E456CB5E482A5E809DE5A"/>
    <w:rsid w:val="00237A1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Göteborgs Stad mörka">
      <a:dk1>
        <a:sysClr val="windowText" lastClr="000000"/>
      </a:dk1>
      <a:lt1>
        <a:sysClr val="window" lastClr="FFFFFF"/>
      </a:lt1>
      <a:dk2>
        <a:srgbClr val="3F5564"/>
      </a:dk2>
      <a:lt2>
        <a:srgbClr val="FFCD37"/>
      </a:lt2>
      <a:accent1>
        <a:srgbClr val="0077BC"/>
      </a:accent1>
      <a:accent2>
        <a:srgbClr val="D24723"/>
      </a:accent2>
      <a:accent3>
        <a:srgbClr val="008391"/>
      </a:accent3>
      <a:accent4>
        <a:srgbClr val="D53878"/>
      </a:accent4>
      <a:accent5>
        <a:srgbClr val="008767"/>
      </a:accent5>
      <a:accent6>
        <a:srgbClr val="674B99"/>
      </a:accent6>
      <a:hlink>
        <a:srgbClr val="0563C1"/>
      </a:hlink>
      <a:folHlink>
        <a:srgbClr val="954F72"/>
      </a:folHlink>
    </a:clrScheme>
    <a:fontScheme name="Arial-Times New Roman">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3F33D64-E9E6-4B6C-8A44-9E50D1D66D3D}">
  <we:reference id="2168fe81-07f3-4041-831f-380a3af458b5" version="1.0.0.0"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2026-04-22T00:00:00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0c4ee4b-63ea-49f8-bb04-a131474d1297">
      <Terms xmlns="http://schemas.microsoft.com/office/infopath/2007/PartnerControls"/>
    </lcf76f155ced4ddcb4097134ff3c332f>
    <TaxCatchAll xmlns="a2abec8d-3a7a-4d46-8811-c7c6d3ba06a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08C9A2CB05ED9A4899E4F4F1765F6F35" ma:contentTypeVersion="19" ma:contentTypeDescription="Skapa ett nytt dokument." ma:contentTypeScope="" ma:versionID="146ee93228e0549de2d787742f5027c9">
  <xsd:schema xmlns:xsd="http://www.w3.org/2001/XMLSchema" xmlns:xs="http://www.w3.org/2001/XMLSchema" xmlns:p="http://schemas.microsoft.com/office/2006/metadata/properties" xmlns:ns2="e0c4ee4b-63ea-49f8-bb04-a131474d1297" xmlns:ns3="a2abec8d-3a7a-4d46-8811-c7c6d3ba06ae" targetNamespace="http://schemas.microsoft.com/office/2006/metadata/properties" ma:root="true" ma:fieldsID="7568f25d09343ca5ba3105a3548bcae7" ns2:_="" ns3:_="">
    <xsd:import namespace="e0c4ee4b-63ea-49f8-bb04-a131474d1297"/>
    <xsd:import namespace="a2abec8d-3a7a-4d46-8811-c7c6d3ba06a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c4ee4b-63ea-49f8-bb04-a131474d12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Bildmarkeringar" ma:readOnly="false" ma:fieldId="{5cf76f15-5ced-4ddc-b409-7134ff3c332f}" ma:taxonomyMulti="true" ma:sspId="5ba0a079-088f-45e9-a2b8-c41055840053"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abec8d-3a7a-4d46-8811-c7c6d3ba06ae" elementFormDefault="qualified">
    <xsd:import namespace="http://schemas.microsoft.com/office/2006/documentManagement/types"/>
    <xsd:import namespace="http://schemas.microsoft.com/office/infopath/2007/PartnerControls"/>
    <xsd:element name="SharedWithUsers" ma:index="12"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lat med information" ma:internalName="SharedWithDetails" ma:readOnly="true">
      <xsd:simpleType>
        <xsd:restriction base="dms:Note">
          <xsd:maxLength value="255"/>
        </xsd:restriction>
      </xsd:simpleType>
    </xsd:element>
    <xsd:element name="TaxCatchAll" ma:index="22" nillable="true" ma:displayName="Taxonomy Catch All Column" ma:hidden="true" ma:list="{61472d99-6af6-4444-95bd-b0802b8a5535}" ma:internalName="TaxCatchAll" ma:showField="CatchAllData" ma:web="a2abec8d-3a7a-4d46-8811-c7c6d3ba06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B58C82E-61BA-4D45-9E20-729DFCFE8AF1}">
  <ds:schemaRefs>
    <ds:schemaRef ds:uri="http://schemas.microsoft.com/office/2006/metadata/properties"/>
    <ds:schemaRef ds:uri="http://schemas.microsoft.com/office/infopath/2007/PartnerControls"/>
    <ds:schemaRef ds:uri="e0c4ee4b-63ea-49f8-bb04-a131474d1297"/>
    <ds:schemaRef ds:uri="a2abec8d-3a7a-4d46-8811-c7c6d3ba06ae"/>
  </ds:schemaRefs>
</ds:datastoreItem>
</file>

<file path=customXml/itemProps3.xml><?xml version="1.0" encoding="utf-8"?>
<ds:datastoreItem xmlns:ds="http://schemas.openxmlformats.org/officeDocument/2006/customXml" ds:itemID="{75469E5A-FD32-44FA-9885-83C889D1815B}">
  <ds:schemaRefs>
    <ds:schemaRef ds:uri="http://schemas.microsoft.com/sharepoint/v3/contenttype/forms"/>
  </ds:schemaRefs>
</ds:datastoreItem>
</file>

<file path=customXml/itemProps4.xml><?xml version="1.0" encoding="utf-8"?>
<ds:datastoreItem xmlns:ds="http://schemas.openxmlformats.org/officeDocument/2006/customXml" ds:itemID="{0FA0C47C-1CE1-49D2-86FD-7E101840F3C5}"/>
</file>

<file path=customXml/itemProps5.xml><?xml version="1.0" encoding="utf-8"?>
<ds:datastoreItem xmlns:ds="http://schemas.openxmlformats.org/officeDocument/2006/customXml" ds:itemID="{7B5B20EB-21C6-45F5-9ECC-10E9E3B2CB35}">
  <ds:schemaRefs>
    <ds:schemaRef ds:uri="http://schemas.openxmlformats.org/officeDocument/2006/bibliography"/>
  </ds:schemaRefs>
</ds:datastoreItem>
</file>

<file path=docMetadata/LabelInfo.xml><?xml version="1.0" encoding="utf-8"?>
<clbl:labelList xmlns:clbl="http://schemas.microsoft.com/office/2020/mipLabelMetadata">
  <clbl:label id="{59096ad9-8b60-446a-90b7-017dbb9421a3}" enabled="1" method="Standard" siteId="{3d234255-e20f-4205-88a5-9658a402999b}"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7</Pages>
  <Words>1663</Words>
  <Characters>8815</Characters>
  <Application>Microsoft Office Word</Application>
  <DocSecurity>0</DocSecurity>
  <Lines>73</Lines>
  <Paragraphs>20</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Grundmall</vt:lpstr>
      <vt:lpstr>Drift och underhåll av avfuktare</vt:lpstr>
    </vt:vector>
  </TitlesOfParts>
  <Company/>
  <LinksUpToDate>false</LinksUpToDate>
  <CharactersWithSpaces>10458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Checklista trädskyddsplan</dc:title>
  <dc:subject/>
  <dc:creator>Granath, Elin</dc:creator>
  <dc:description/>
  <cp:lastModifiedBy>Anna-Lena Larsson</cp:lastModifiedBy>
  <cp:revision>10</cp:revision>
  <cp:lastPrinted>2017-01-05T15:29:00Z</cp:lastPrinted>
  <dcterms:created xsi:type="dcterms:W3CDTF">2026-06-12T07:11:00Z</dcterms:created>
  <dcterms:modified xsi:type="dcterms:W3CDTF">2026-07-06T11:10:00Z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df70a672-054b-4ece-b2b7-b8d289fb6b3a</vt:lpwstr>
  </property>
  <property fmtid="{D5CDD505-2E9C-101B-9397-08002B2CF9AE}" pid="3" name="ContentTypeId">
    <vt:lpwstr>0x01010008C9A2CB05ED9A4899E4F4F1765F6F35</vt:lpwstr>
  </property>
  <property fmtid="{D5CDD505-2E9C-101B-9397-08002B2CF9AE}" pid="4" name="MediaServiceImageTags">
    <vt:lpwstr/>
  </property>
</Properties>
</file>