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F7895" w14:textId="77777777" w:rsidR="00013F2C" w:rsidRPr="00013F2C" w:rsidRDefault="00013F2C" w:rsidP="00013F2C">
      <w:pPr>
        <w:pStyle w:val="Rubrik3"/>
        <w:rPr>
          <w:sz w:val="32"/>
          <w:szCs w:val="32"/>
        </w:rPr>
      </w:pPr>
      <w:r w:rsidRPr="00013F2C">
        <w:rPr>
          <w:sz w:val="32"/>
          <w:szCs w:val="32"/>
        </w:rPr>
        <w:t>Avvikelsehantering av etiska krav på natursten</w:t>
      </w:r>
    </w:p>
    <w:p w14:paraId="1B09BD38" w14:textId="77777777" w:rsidR="00013F2C" w:rsidRDefault="00013F2C" w:rsidP="005058B5">
      <w:bookmarkStart w:id="0" w:name="_Toc478651876"/>
      <w:bookmarkStart w:id="1" w:name="_Hlk507573875"/>
    </w:p>
    <w:p w14:paraId="7EBDD91F" w14:textId="7F9F3D90" w:rsidR="005058B5" w:rsidRDefault="00013F2C" w:rsidP="005058B5">
      <w:r>
        <w:t>Tabell avvikelsehantering på natursten</w:t>
      </w:r>
    </w:p>
    <w:tbl>
      <w:tblPr>
        <w:tblStyle w:val="TableNormal1"/>
        <w:tblW w:w="94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024"/>
        <w:gridCol w:w="4394"/>
      </w:tblGrid>
      <w:tr w:rsidR="00013F2C" w14:paraId="627D304C" w14:textId="77777777" w:rsidTr="00A90029">
        <w:trPr>
          <w:trHeight w:val="446"/>
        </w:trPr>
        <w:tc>
          <w:tcPr>
            <w:tcW w:w="3020" w:type="dxa"/>
            <w:shd w:val="clear" w:color="auto" w:fill="81D1FF"/>
          </w:tcPr>
          <w:p w14:paraId="5937F3AE" w14:textId="77777777" w:rsidR="00013F2C" w:rsidRPr="003141C6" w:rsidRDefault="00013F2C" w:rsidP="00A90029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24"/>
              </w:rPr>
            </w:pPr>
            <w:r w:rsidRPr="003141C6">
              <w:rPr>
                <w:rFonts w:asciiTheme="minorHAnsi" w:hAnsiTheme="minorHAnsi" w:cstheme="minorHAnsi"/>
                <w:b/>
                <w:sz w:val="24"/>
              </w:rPr>
              <w:t>Område</w:t>
            </w:r>
          </w:p>
        </w:tc>
        <w:tc>
          <w:tcPr>
            <w:tcW w:w="2024" w:type="dxa"/>
            <w:shd w:val="clear" w:color="auto" w:fill="81D1FF"/>
          </w:tcPr>
          <w:p w14:paraId="528C33E6" w14:textId="77777777" w:rsidR="00013F2C" w:rsidRPr="003141C6" w:rsidRDefault="00013F2C" w:rsidP="00A90029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24"/>
              </w:rPr>
            </w:pPr>
            <w:r w:rsidRPr="003141C6">
              <w:rPr>
                <w:rFonts w:asciiTheme="minorHAnsi" w:hAnsiTheme="minorHAnsi" w:cstheme="minorHAnsi"/>
                <w:b/>
                <w:sz w:val="24"/>
              </w:rPr>
              <w:t>Grad</w:t>
            </w:r>
          </w:p>
        </w:tc>
        <w:tc>
          <w:tcPr>
            <w:tcW w:w="4394" w:type="dxa"/>
            <w:shd w:val="clear" w:color="auto" w:fill="81D1FF"/>
          </w:tcPr>
          <w:p w14:paraId="67AFE8A7" w14:textId="77777777" w:rsidR="00013F2C" w:rsidRPr="003141C6" w:rsidRDefault="00013F2C" w:rsidP="00A90029">
            <w:pPr>
              <w:pStyle w:val="TableParagraph"/>
              <w:spacing w:before="24"/>
              <w:rPr>
                <w:rFonts w:asciiTheme="minorHAnsi" w:hAnsiTheme="minorHAnsi" w:cstheme="minorHAnsi"/>
                <w:b/>
                <w:sz w:val="24"/>
              </w:rPr>
            </w:pPr>
            <w:r w:rsidRPr="003141C6">
              <w:rPr>
                <w:rFonts w:asciiTheme="minorHAnsi" w:hAnsiTheme="minorHAnsi" w:cstheme="minorHAnsi"/>
                <w:b/>
                <w:sz w:val="24"/>
              </w:rPr>
              <w:t>Påföljd</w:t>
            </w:r>
          </w:p>
        </w:tc>
      </w:tr>
      <w:tr w:rsidR="00013F2C" w14:paraId="57278584" w14:textId="77777777" w:rsidTr="00A90029">
        <w:trPr>
          <w:trHeight w:val="551"/>
        </w:trPr>
        <w:tc>
          <w:tcPr>
            <w:tcW w:w="3020" w:type="dxa"/>
            <w:shd w:val="clear" w:color="auto" w:fill="FF5050"/>
          </w:tcPr>
          <w:p w14:paraId="77B2C772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</w:rPr>
              <w:t>Barnarbete</w:t>
            </w:r>
          </w:p>
        </w:tc>
        <w:tc>
          <w:tcPr>
            <w:tcW w:w="2024" w:type="dxa"/>
            <w:shd w:val="clear" w:color="auto" w:fill="FF5050"/>
          </w:tcPr>
          <w:p w14:paraId="209A5993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</w:rPr>
              <w:t>Mycket allvarlig</w:t>
            </w:r>
          </w:p>
        </w:tc>
        <w:tc>
          <w:tcPr>
            <w:tcW w:w="4394" w:type="dxa"/>
            <w:shd w:val="clear" w:color="auto" w:fill="FF5050"/>
          </w:tcPr>
          <w:p w14:paraId="5C6B2B4D" w14:textId="77777777" w:rsidR="00013F2C" w:rsidRPr="003141C6" w:rsidRDefault="00013F2C" w:rsidP="00013F2C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 xml:space="preserve">Avtal hävs </w:t>
            </w:r>
            <w:r w:rsidRPr="003141C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  <w:lang w:val="sv-SE"/>
              </w:rPr>
              <w:t xml:space="preserve">eller </w:t>
            </w:r>
          </w:p>
          <w:p w14:paraId="16690D14" w14:textId="77777777" w:rsidR="00013F2C" w:rsidRPr="003141C6" w:rsidRDefault="00013F2C" w:rsidP="00013F2C">
            <w:pPr>
              <w:pStyle w:val="TableParagraph"/>
              <w:numPr>
                <w:ilvl w:val="0"/>
                <w:numId w:val="3"/>
              </w:numPr>
              <w:ind w:right="117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>Byte till leverans från godkänt stenbrott/bearbetningsenhet</w:t>
            </w:r>
          </w:p>
        </w:tc>
      </w:tr>
      <w:tr w:rsidR="00013F2C" w14:paraId="7BD202CD" w14:textId="77777777" w:rsidTr="00A90029">
        <w:trPr>
          <w:trHeight w:val="875"/>
        </w:trPr>
        <w:tc>
          <w:tcPr>
            <w:tcW w:w="3020" w:type="dxa"/>
            <w:shd w:val="clear" w:color="auto" w:fill="FF5050"/>
          </w:tcPr>
          <w:p w14:paraId="2239FD36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>Tvångsarbete:</w:t>
            </w:r>
          </w:p>
          <w:p w14:paraId="25B3B572" w14:textId="77777777" w:rsidR="00013F2C" w:rsidRPr="003141C6" w:rsidRDefault="00013F2C" w:rsidP="00A90029">
            <w:pPr>
              <w:pStyle w:val="TableParagraph"/>
              <w:spacing w:line="300" w:lineRule="atLeast"/>
              <w:ind w:right="117"/>
              <w:rPr>
                <w:rFonts w:asciiTheme="minorHAnsi" w:hAnsiTheme="minorHAnsi" w:cstheme="minorHAnsi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>allvarlig form såsom ID-kort fråntas anställda.</w:t>
            </w:r>
          </w:p>
        </w:tc>
        <w:tc>
          <w:tcPr>
            <w:tcW w:w="2024" w:type="dxa"/>
            <w:shd w:val="clear" w:color="auto" w:fill="FF5050"/>
          </w:tcPr>
          <w:p w14:paraId="7A448C0F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</w:rPr>
              <w:t>Mycket allvarlig</w:t>
            </w:r>
          </w:p>
        </w:tc>
        <w:tc>
          <w:tcPr>
            <w:tcW w:w="4394" w:type="dxa"/>
            <w:shd w:val="clear" w:color="auto" w:fill="FF5050"/>
          </w:tcPr>
          <w:p w14:paraId="32BE1DC0" w14:textId="77777777" w:rsidR="00013F2C" w:rsidRPr="003141C6" w:rsidRDefault="00013F2C" w:rsidP="00013F2C">
            <w:pPr>
              <w:pStyle w:val="TableParagraph"/>
              <w:numPr>
                <w:ilvl w:val="0"/>
                <w:numId w:val="3"/>
              </w:numPr>
              <w:spacing w:line="270" w:lineRule="exact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 xml:space="preserve">Avtal hävs </w:t>
            </w:r>
            <w:r w:rsidRPr="003141C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  <w:lang w:val="sv-SE"/>
              </w:rPr>
              <w:t xml:space="preserve">eller </w:t>
            </w:r>
          </w:p>
          <w:p w14:paraId="428823CB" w14:textId="77777777" w:rsidR="00013F2C" w:rsidRPr="003141C6" w:rsidRDefault="00013F2C" w:rsidP="00013F2C">
            <w:pPr>
              <w:pStyle w:val="TableParagraph"/>
              <w:numPr>
                <w:ilvl w:val="0"/>
                <w:numId w:val="3"/>
              </w:numPr>
              <w:ind w:right="117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>Byte till leverans från godkänt stenbrott/bearbetningsenhet</w:t>
            </w:r>
          </w:p>
        </w:tc>
      </w:tr>
      <w:tr w:rsidR="00013F2C" w14:paraId="10D7B716" w14:textId="77777777" w:rsidTr="00A90029">
        <w:trPr>
          <w:trHeight w:val="1727"/>
        </w:trPr>
        <w:tc>
          <w:tcPr>
            <w:tcW w:w="3020" w:type="dxa"/>
            <w:shd w:val="clear" w:color="auto" w:fill="FFFF66"/>
          </w:tcPr>
          <w:p w14:paraId="42C26D6E" w14:textId="77777777" w:rsidR="00013F2C" w:rsidRPr="003141C6" w:rsidRDefault="00013F2C" w:rsidP="00A90029">
            <w:pPr>
              <w:pStyle w:val="TableParagraph"/>
              <w:ind w:right="84"/>
              <w:rPr>
                <w:rFonts w:asciiTheme="minorHAnsi" w:hAnsiTheme="minorHAnsi" w:cstheme="minorHAnsi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 xml:space="preserve">Hälsa och/eller säkerhet: om stor risk för skada eller bestående men (till </w:t>
            </w:r>
            <w:r w:rsidRPr="00206F97"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>exemp</w:t>
            </w:r>
            <w:r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>el</w:t>
            </w:r>
            <w:r w:rsidRPr="003141C6"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 xml:space="preserve"> skyddsutrustning finns ej, risk för höga fall, höga koncentrationer av damm, risk för elskador).</w:t>
            </w:r>
          </w:p>
        </w:tc>
        <w:tc>
          <w:tcPr>
            <w:tcW w:w="2024" w:type="dxa"/>
            <w:shd w:val="clear" w:color="auto" w:fill="FFFF66"/>
          </w:tcPr>
          <w:p w14:paraId="37ECF1A6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</w:rPr>
              <w:t>Allvarlig</w:t>
            </w:r>
          </w:p>
        </w:tc>
        <w:tc>
          <w:tcPr>
            <w:tcW w:w="4394" w:type="dxa"/>
            <w:shd w:val="clear" w:color="auto" w:fill="FFFF66"/>
          </w:tcPr>
          <w:p w14:paraId="17FF3B3C" w14:textId="77777777" w:rsidR="00013F2C" w:rsidRPr="003141C6" w:rsidRDefault="00013F2C" w:rsidP="00013F2C">
            <w:pPr>
              <w:pStyle w:val="TableParagraph"/>
              <w:numPr>
                <w:ilvl w:val="0"/>
                <w:numId w:val="4"/>
              </w:numPr>
              <w:ind w:right="117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bookmarkStart w:id="2" w:name="_Hlk70599494"/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 xml:space="preserve">Krav på förbättringsplan och ny inspektionsrapport innan stenleverans som visar att avvikelserna har åtgärdats </w:t>
            </w:r>
            <w:r w:rsidRPr="003141C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  <w:lang w:val="sv-SE"/>
              </w:rPr>
              <w:t>eller</w:t>
            </w:r>
          </w:p>
          <w:p w14:paraId="35901CAD" w14:textId="77777777" w:rsidR="00013F2C" w:rsidRPr="003141C6" w:rsidRDefault="00013F2C" w:rsidP="00013F2C">
            <w:pPr>
              <w:pStyle w:val="TableParagraph"/>
              <w:numPr>
                <w:ilvl w:val="0"/>
                <w:numId w:val="4"/>
              </w:numPr>
              <w:ind w:right="117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>Byte till leverans från godkänt stenbrott/bearbetningsenhet</w:t>
            </w:r>
          </w:p>
          <w:bookmarkEnd w:id="2"/>
          <w:p w14:paraId="74A8F54E" w14:textId="77777777" w:rsidR="00013F2C" w:rsidRPr="003141C6" w:rsidRDefault="00013F2C" w:rsidP="00A90029">
            <w:pPr>
              <w:pStyle w:val="TableParagraph"/>
              <w:spacing w:line="300" w:lineRule="atLeast"/>
              <w:ind w:right="344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</w:p>
        </w:tc>
      </w:tr>
      <w:tr w:rsidR="00013F2C" w14:paraId="223B4D23" w14:textId="77777777" w:rsidTr="00A90029">
        <w:trPr>
          <w:trHeight w:val="1727"/>
        </w:trPr>
        <w:tc>
          <w:tcPr>
            <w:tcW w:w="3020" w:type="dxa"/>
            <w:shd w:val="clear" w:color="auto" w:fill="FFFF66"/>
          </w:tcPr>
          <w:p w14:paraId="3E97834F" w14:textId="77777777" w:rsidR="00013F2C" w:rsidRPr="003141C6" w:rsidRDefault="00013F2C" w:rsidP="00A90029">
            <w:pPr>
              <w:pStyle w:val="TableParagraph"/>
              <w:ind w:right="84"/>
              <w:rPr>
                <w:rFonts w:asciiTheme="minorHAnsi" w:hAnsiTheme="minorHAnsi" w:cstheme="minorHAnsi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>10 avvikelser eller fler inom    hälsa, säkerhet, löner, arbetstider och dokumentation.</w:t>
            </w:r>
          </w:p>
        </w:tc>
        <w:tc>
          <w:tcPr>
            <w:tcW w:w="2024" w:type="dxa"/>
            <w:shd w:val="clear" w:color="auto" w:fill="FFFF66"/>
          </w:tcPr>
          <w:p w14:paraId="55955001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</w:rPr>
              <w:t>Allvarlig</w:t>
            </w:r>
          </w:p>
        </w:tc>
        <w:tc>
          <w:tcPr>
            <w:tcW w:w="4394" w:type="dxa"/>
            <w:shd w:val="clear" w:color="auto" w:fill="FFFF66"/>
          </w:tcPr>
          <w:p w14:paraId="5C2B1C30" w14:textId="77777777" w:rsidR="00013F2C" w:rsidRPr="003141C6" w:rsidRDefault="00013F2C" w:rsidP="00013F2C">
            <w:pPr>
              <w:pStyle w:val="TableParagraph"/>
              <w:numPr>
                <w:ilvl w:val="0"/>
                <w:numId w:val="4"/>
              </w:numPr>
              <w:ind w:right="117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 xml:space="preserve">Krav på förbättringsplan och ny inspektionsrapport innan stenleverans som visar att avvikelserna har åtgärdats </w:t>
            </w:r>
            <w:r w:rsidRPr="003141C6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18"/>
                <w:lang w:val="sv-SE"/>
              </w:rPr>
              <w:t>eller</w:t>
            </w:r>
          </w:p>
          <w:p w14:paraId="7CE557DE" w14:textId="77777777" w:rsidR="00013F2C" w:rsidRPr="003141C6" w:rsidRDefault="00013F2C" w:rsidP="00013F2C">
            <w:pPr>
              <w:pStyle w:val="TableParagraph"/>
              <w:numPr>
                <w:ilvl w:val="0"/>
                <w:numId w:val="4"/>
              </w:numPr>
              <w:ind w:right="117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>Byte till leverans från godkänt stenbrott/bearbetningsenhet</w:t>
            </w:r>
          </w:p>
          <w:p w14:paraId="0568D836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 xml:space="preserve"> </w:t>
            </w:r>
          </w:p>
        </w:tc>
      </w:tr>
      <w:tr w:rsidR="00013F2C" w14:paraId="0EFC03F7" w14:textId="77777777" w:rsidTr="00A90029">
        <w:trPr>
          <w:trHeight w:val="1727"/>
        </w:trPr>
        <w:tc>
          <w:tcPr>
            <w:tcW w:w="3020" w:type="dxa"/>
            <w:shd w:val="clear" w:color="auto" w:fill="92D050"/>
          </w:tcPr>
          <w:p w14:paraId="580AF00F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  <w:lang w:val="sv-SE"/>
              </w:rPr>
              <w:t>Mindre än 10 avvikelser (och inga avvikelser inom barnarbete, tvångsarbete, grundläggande arbetsmiljö,</w:t>
            </w:r>
          </w:p>
          <w:p w14:paraId="36A86011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</w:rPr>
              <w:t>hälsa och säkerhet).</w:t>
            </w:r>
          </w:p>
        </w:tc>
        <w:tc>
          <w:tcPr>
            <w:tcW w:w="2024" w:type="dxa"/>
            <w:shd w:val="clear" w:color="auto" w:fill="92D050"/>
          </w:tcPr>
          <w:p w14:paraId="747A463D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0"/>
                <w:szCs w:val="18"/>
              </w:rPr>
            </w:pPr>
            <w:r w:rsidRPr="003141C6">
              <w:rPr>
                <w:rFonts w:asciiTheme="minorHAnsi" w:hAnsiTheme="minorHAnsi" w:cstheme="minorHAnsi"/>
                <w:sz w:val="20"/>
                <w:szCs w:val="18"/>
              </w:rPr>
              <w:t>Måttlig</w:t>
            </w:r>
          </w:p>
        </w:tc>
        <w:tc>
          <w:tcPr>
            <w:tcW w:w="4394" w:type="dxa"/>
            <w:shd w:val="clear" w:color="auto" w:fill="92D050"/>
          </w:tcPr>
          <w:p w14:paraId="11E578BD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  <w:r w:rsidRPr="003141C6"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  <w:t>Krav på förbättringsplan och ny inspektionsrapport inom 24 månader från första inspektionstillfället</w:t>
            </w:r>
          </w:p>
          <w:p w14:paraId="2B55B7C3" w14:textId="77777777" w:rsidR="00013F2C" w:rsidRPr="00C316F8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sv-SE"/>
              </w:rPr>
            </w:pPr>
            <w:r w:rsidRPr="00C316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sv-SE"/>
              </w:rPr>
              <w:t>Om inspektionsrapport inkommer från   stenbrott och/eller bearbetningsanläggning som en leverantör tidigare har använt, så ska redovisade avvikelser i föregående inspektionsrapport vara åtgärdade enligt upprättad åtgärdsplan från föregående inspektion.</w:t>
            </w:r>
            <w:r w:rsidRPr="00C316F8">
              <w:rPr>
                <w:lang w:val="sv-SE"/>
              </w:rPr>
              <w:br/>
            </w:r>
            <w:r w:rsidRPr="00C316F8">
              <w:rPr>
                <w:rFonts w:asciiTheme="minorHAnsi" w:hAnsiTheme="minorHAnsi" w:cstheme="minorBidi"/>
                <w:color w:val="000000" w:themeColor="text1"/>
                <w:sz w:val="20"/>
                <w:szCs w:val="20"/>
                <w:lang w:val="sv-SE"/>
              </w:rPr>
              <w:t xml:space="preserve">Om samma avvikelser kvarstår i ny inspektionsrapport bedöms dessa som allvarliga och påföljd enligt kategori ovan. </w:t>
            </w:r>
          </w:p>
          <w:p w14:paraId="12778A29" w14:textId="77777777" w:rsidR="00013F2C" w:rsidRPr="003141C6" w:rsidRDefault="00013F2C" w:rsidP="00A90029">
            <w:pPr>
              <w:pStyle w:val="TableParagraph"/>
              <w:spacing w:line="270" w:lineRule="exact"/>
              <w:rPr>
                <w:rFonts w:asciiTheme="minorHAnsi" w:hAnsiTheme="minorHAnsi" w:cstheme="minorHAnsi"/>
                <w:color w:val="000000" w:themeColor="text1"/>
                <w:sz w:val="20"/>
                <w:szCs w:val="18"/>
                <w:lang w:val="sv-SE"/>
              </w:rPr>
            </w:pPr>
          </w:p>
        </w:tc>
      </w:tr>
    </w:tbl>
    <w:p w14:paraId="543F6602" w14:textId="77777777" w:rsidR="005058B5" w:rsidRDefault="005058B5" w:rsidP="005058B5"/>
    <w:p w14:paraId="1F393C5C" w14:textId="77777777" w:rsidR="00AE109D" w:rsidRPr="005058B5" w:rsidRDefault="00AE109D" w:rsidP="005058B5"/>
    <w:bookmarkEnd w:id="0"/>
    <w:p w14:paraId="19E01F99" w14:textId="77777777" w:rsidR="00AE109D" w:rsidRPr="005058B5" w:rsidRDefault="00AE109D" w:rsidP="005058B5">
      <w:pPr>
        <w:rPr>
          <w:b/>
        </w:rPr>
      </w:pPr>
    </w:p>
    <w:p w14:paraId="4628EE66" w14:textId="77777777" w:rsidR="00AE109D" w:rsidRDefault="00AE109D" w:rsidP="005058B5"/>
    <w:bookmarkEnd w:id="1"/>
    <w:p w14:paraId="2B4E9347" w14:textId="77777777" w:rsidR="00AE109D" w:rsidRPr="00013F2C" w:rsidRDefault="00AE109D" w:rsidP="005058B5"/>
    <w:p w14:paraId="0074C491" w14:textId="77777777" w:rsidR="00DA76F6" w:rsidRPr="00013F2C" w:rsidRDefault="00DA76F6" w:rsidP="005058B5"/>
    <w:sectPr w:rsidR="00DA76F6" w:rsidRPr="00013F2C" w:rsidSect="004908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9392" w14:textId="77777777" w:rsidR="00DC0664" w:rsidRDefault="00DC0664" w:rsidP="00BF282B">
      <w:pPr>
        <w:spacing w:after="0" w:line="240" w:lineRule="auto"/>
      </w:pPr>
      <w:r>
        <w:separator/>
      </w:r>
    </w:p>
    <w:p w14:paraId="5C8B0EFF" w14:textId="77777777" w:rsidR="00DC0664" w:rsidRDefault="00DC0664"/>
  </w:endnote>
  <w:endnote w:type="continuationSeparator" w:id="0">
    <w:p w14:paraId="55A40716" w14:textId="77777777" w:rsidR="00DC0664" w:rsidRDefault="00DC0664" w:rsidP="00BF282B">
      <w:pPr>
        <w:spacing w:after="0" w:line="240" w:lineRule="auto"/>
      </w:pPr>
      <w:r>
        <w:continuationSeparator/>
      </w:r>
    </w:p>
    <w:p w14:paraId="10B0B9E7" w14:textId="77777777" w:rsidR="00DC0664" w:rsidRDefault="00DC06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11F5F49" w14:textId="77777777" w:rsidTr="00986A1D">
      <w:tc>
        <w:tcPr>
          <w:tcW w:w="5812" w:type="dxa"/>
        </w:tcPr>
        <w:p w14:paraId="6DF40B56" w14:textId="77777777" w:rsidR="00866A32" w:rsidRDefault="00531EE1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r>
            <w:t>mötesanteckning</w:t>
          </w:r>
        </w:p>
      </w:tc>
      <w:tc>
        <w:tcPr>
          <w:tcW w:w="1343" w:type="dxa"/>
        </w:tcPr>
        <w:p w14:paraId="4663CD17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7DBFC617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531EE1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8C155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421BBF51" w14:textId="77777777" w:rsidTr="00986A1D">
      <w:tc>
        <w:tcPr>
          <w:tcW w:w="5812" w:type="dxa"/>
        </w:tcPr>
        <w:p w14:paraId="6B9741F8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24CAA7C1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0D9256E1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47B6C374" w14:textId="77777777" w:rsidTr="00986A1D">
      <w:tc>
        <w:tcPr>
          <w:tcW w:w="5812" w:type="dxa"/>
        </w:tcPr>
        <w:p w14:paraId="3D876E80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0FA709C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162FED7E" w14:textId="77777777" w:rsidR="00986A1D" w:rsidRDefault="00986A1D" w:rsidP="00986A1D">
          <w:pPr>
            <w:pStyle w:val="Sidfot"/>
            <w:jc w:val="right"/>
          </w:pPr>
        </w:p>
      </w:tc>
    </w:tr>
  </w:tbl>
  <w:p w14:paraId="49751A53" w14:textId="77777777" w:rsidR="00F57801" w:rsidRPr="00F66187" w:rsidRDefault="00F57801">
    <w:pPr>
      <w:pStyle w:val="Sidfot"/>
      <w:rPr>
        <w:sz w:val="2"/>
        <w:szCs w:val="2"/>
      </w:rPr>
    </w:pPr>
  </w:p>
  <w:p w14:paraId="2C7FAC2F" w14:textId="77777777" w:rsidR="0070731D" w:rsidRDefault="007073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60661E4" w14:textId="77777777" w:rsidTr="00986A1D">
      <w:tc>
        <w:tcPr>
          <w:tcW w:w="5812" w:type="dxa"/>
        </w:tcPr>
        <w:p w14:paraId="6862665F" w14:textId="097007E7" w:rsidR="00ED562C" w:rsidRDefault="00000000">
          <w:pPr>
            <w:pStyle w:val="Sidfot"/>
          </w:pPr>
          <w:r>
            <w:t>Göteborgs Stad Stadsmiljöförvaltningen</w:t>
          </w:r>
          <w:r>
            <w:rPr>
              <w:b/>
            </w:rPr>
            <w:t xml:space="preserve">, </w:t>
          </w:r>
          <w:sdt>
            <w:sdtPr>
              <w:rPr>
                <w:b/>
              </w:rPr>
              <w:alias w:val="Titel"/>
              <w:tag w:val=""/>
              <w:id w:val="82685720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013F2C">
                <w:rPr>
                  <w:b/>
                </w:rPr>
                <w:t>Dagordning</w:t>
              </w:r>
            </w:sdtContent>
          </w:sdt>
          <w:r>
            <w:rPr>
              <w:b/>
            </w:rPr>
            <w:t xml:space="preserve"> </w:t>
          </w:r>
        </w:p>
      </w:tc>
      <w:tc>
        <w:tcPr>
          <w:tcW w:w="1343" w:type="dxa"/>
        </w:tcPr>
        <w:p w14:paraId="21FE3CC8" w14:textId="77777777" w:rsidR="00986A1D" w:rsidRPr="009B4E2A" w:rsidRDefault="00986A1D" w:rsidP="00986A1D">
          <w:pPr>
            <w:pStyle w:val="Sidfot"/>
          </w:pPr>
        </w:p>
      </w:tc>
      <w:tc>
        <w:tcPr>
          <w:tcW w:w="1917" w:type="dxa"/>
        </w:tcPr>
        <w:p w14:paraId="316E7835" w14:textId="77777777" w:rsidR="00986A1D" w:rsidRPr="009B4E2A" w:rsidRDefault="00986A1D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796309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79630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2EEC1B0A" w14:textId="77777777" w:rsidTr="00986A1D">
      <w:tc>
        <w:tcPr>
          <w:tcW w:w="5812" w:type="dxa"/>
        </w:tcPr>
        <w:p w14:paraId="6DE66375" w14:textId="77777777" w:rsidR="00986A1D" w:rsidRPr="00F66187" w:rsidRDefault="00986A1D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3A82749E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39C0A7A4" w14:textId="77777777" w:rsidR="00986A1D" w:rsidRDefault="00986A1D" w:rsidP="00986A1D">
          <w:pPr>
            <w:pStyle w:val="Sidfot"/>
            <w:jc w:val="right"/>
          </w:pPr>
        </w:p>
      </w:tc>
    </w:tr>
    <w:tr w:rsidR="00986A1D" w14:paraId="1FC4BCF8" w14:textId="77777777" w:rsidTr="00986A1D">
      <w:tc>
        <w:tcPr>
          <w:tcW w:w="5812" w:type="dxa"/>
        </w:tcPr>
        <w:p w14:paraId="32D62E05" w14:textId="77777777" w:rsidR="00986A1D" w:rsidRDefault="00986A1D" w:rsidP="00986A1D">
          <w:pPr>
            <w:pStyle w:val="Sidfot"/>
          </w:pPr>
        </w:p>
      </w:tc>
      <w:tc>
        <w:tcPr>
          <w:tcW w:w="1343" w:type="dxa"/>
        </w:tcPr>
        <w:p w14:paraId="5DB0320F" w14:textId="77777777" w:rsidR="00986A1D" w:rsidRDefault="00986A1D" w:rsidP="00986A1D">
          <w:pPr>
            <w:pStyle w:val="Sidfot"/>
          </w:pPr>
        </w:p>
      </w:tc>
      <w:tc>
        <w:tcPr>
          <w:tcW w:w="1917" w:type="dxa"/>
        </w:tcPr>
        <w:p w14:paraId="4B7D44C9" w14:textId="77777777" w:rsidR="00986A1D" w:rsidRDefault="00986A1D" w:rsidP="00986A1D">
          <w:pPr>
            <w:pStyle w:val="Sidfot"/>
            <w:jc w:val="right"/>
          </w:pPr>
        </w:p>
      </w:tc>
    </w:tr>
  </w:tbl>
  <w:p w14:paraId="599249CA" w14:textId="77777777" w:rsidR="00F57801" w:rsidRPr="00F66187" w:rsidRDefault="00F57801">
    <w:pPr>
      <w:pStyle w:val="Sidfot"/>
      <w:rPr>
        <w:sz w:val="2"/>
        <w:szCs w:val="2"/>
      </w:rPr>
    </w:pPr>
  </w:p>
  <w:p w14:paraId="5C25A019" w14:textId="77777777" w:rsidR="0070731D" w:rsidRDefault="0070731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FB3384" w:rsidRPr="009B4E2A" w14:paraId="35EA5339" w14:textId="77777777" w:rsidTr="00FB3384">
      <w:tc>
        <w:tcPr>
          <w:tcW w:w="7118" w:type="dxa"/>
          <w:gridSpan w:val="2"/>
        </w:tcPr>
        <w:p w14:paraId="0F6735F7" w14:textId="39F2E2C8" w:rsidR="00866A32" w:rsidRDefault="00C00CBF">
          <w:pPr>
            <w:pStyle w:val="Sidfot"/>
          </w:pPr>
          <w:r>
            <w:t>Stadsmiljöförvaltningen</w:t>
          </w:r>
          <w:r w:rsidR="0036576A">
            <w:t>, Avvikelsehantering av etiska krav på natursten</w:t>
          </w:r>
        </w:p>
      </w:tc>
      <w:tc>
        <w:tcPr>
          <w:tcW w:w="1954" w:type="dxa"/>
        </w:tcPr>
        <w:p w14:paraId="058E0F37" w14:textId="77777777" w:rsidR="00FB3384" w:rsidRPr="009B4E2A" w:rsidRDefault="00FB33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4908DF"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 \* MERGEFORMAT </w:instrText>
          </w:r>
          <w:r>
            <w:rPr>
              <w:noProof/>
            </w:rPr>
            <w:fldChar w:fldCharType="separate"/>
          </w:r>
          <w:r w:rsidR="004908DF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9B4E2A">
            <w:t>)</w:t>
          </w:r>
        </w:p>
      </w:tc>
    </w:tr>
    <w:tr w:rsidR="00FB3384" w14:paraId="3FBCC638" w14:textId="77777777" w:rsidTr="00FB3384">
      <w:tc>
        <w:tcPr>
          <w:tcW w:w="3319" w:type="dxa"/>
        </w:tcPr>
        <w:p w14:paraId="79878BEB" w14:textId="77777777" w:rsidR="00FB3384" w:rsidRPr="00F66187" w:rsidRDefault="00FB33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600FAAE2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541B8B53" w14:textId="77777777" w:rsidR="00FB3384" w:rsidRDefault="00FB3384" w:rsidP="00FB3384">
          <w:pPr>
            <w:pStyle w:val="Sidfot"/>
            <w:jc w:val="right"/>
          </w:pPr>
        </w:p>
      </w:tc>
    </w:tr>
    <w:tr w:rsidR="00FB3384" w14:paraId="17D3776A" w14:textId="77777777" w:rsidTr="00FB3384">
      <w:tc>
        <w:tcPr>
          <w:tcW w:w="3319" w:type="dxa"/>
        </w:tcPr>
        <w:p w14:paraId="480D2EBB" w14:textId="77777777" w:rsidR="00FB3384" w:rsidRDefault="00FB3384" w:rsidP="00BD0663">
          <w:pPr>
            <w:pStyle w:val="Sidfot"/>
          </w:pPr>
        </w:p>
      </w:tc>
      <w:tc>
        <w:tcPr>
          <w:tcW w:w="3799" w:type="dxa"/>
        </w:tcPr>
        <w:p w14:paraId="3CC69459" w14:textId="77777777" w:rsidR="00FB3384" w:rsidRDefault="00FB3384" w:rsidP="00BD0663">
          <w:pPr>
            <w:pStyle w:val="Sidfot"/>
          </w:pPr>
        </w:p>
      </w:tc>
      <w:tc>
        <w:tcPr>
          <w:tcW w:w="1954" w:type="dxa"/>
          <w:vMerge/>
        </w:tcPr>
        <w:p w14:paraId="2936010F" w14:textId="77777777" w:rsidR="00FB3384" w:rsidRDefault="00FB3384" w:rsidP="00BD0663">
          <w:pPr>
            <w:pStyle w:val="Sidfot"/>
            <w:jc w:val="right"/>
          </w:pPr>
        </w:p>
      </w:tc>
    </w:tr>
  </w:tbl>
  <w:p w14:paraId="2698E49E" w14:textId="44A98753" w:rsidR="00BD0663" w:rsidRDefault="00013F2C">
    <w:pPr>
      <w:pStyle w:val="Sidfot"/>
    </w:pPr>
    <w:r>
      <w:tab/>
    </w:r>
    <w:r>
      <w:tab/>
      <w:t>Senast reviderad 2024-04-2</w:t>
    </w:r>
    <w:r w:rsidR="0036576A">
      <w:t>4</w:t>
    </w:r>
  </w:p>
  <w:p w14:paraId="52874356" w14:textId="77777777" w:rsidR="0070731D" w:rsidRDefault="007073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A8BE" w14:textId="77777777" w:rsidR="00DC0664" w:rsidRDefault="00DC0664" w:rsidP="00BF282B">
      <w:pPr>
        <w:spacing w:after="0" w:line="240" w:lineRule="auto"/>
      </w:pPr>
      <w:r>
        <w:separator/>
      </w:r>
    </w:p>
    <w:p w14:paraId="4B32661A" w14:textId="77777777" w:rsidR="00DC0664" w:rsidRDefault="00DC0664"/>
  </w:footnote>
  <w:footnote w:type="continuationSeparator" w:id="0">
    <w:p w14:paraId="469818FE" w14:textId="77777777" w:rsidR="00DC0664" w:rsidRDefault="00DC0664" w:rsidP="00BF282B">
      <w:pPr>
        <w:spacing w:after="0" w:line="240" w:lineRule="auto"/>
      </w:pPr>
      <w:r>
        <w:continuationSeparator/>
      </w:r>
    </w:p>
    <w:p w14:paraId="5403A855" w14:textId="77777777" w:rsidR="00DC0664" w:rsidRDefault="00DC06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5622" w14:textId="77777777" w:rsidR="00013F2C" w:rsidRDefault="00013F2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285B3" w14:textId="77777777" w:rsidR="00013F2C" w:rsidRDefault="00013F2C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0F340B0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C06D2A4" w14:textId="77777777" w:rsidR="00ED562C" w:rsidRDefault="00000000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CCBBD8F" w14:textId="77777777" w:rsidR="00DE59D5" w:rsidRDefault="00000000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548BB1C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7226684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A9759CA" w14:textId="77777777" w:rsidR="00DE59D5" w:rsidRDefault="00DE59D5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B5C8334" w14:textId="77777777" w:rsidR="00DE59D5" w:rsidRDefault="00DE59D5" w:rsidP="00FB3B58">
          <w:pPr>
            <w:pStyle w:val="Sidhuvud"/>
            <w:spacing w:after="100"/>
            <w:jc w:val="right"/>
          </w:pPr>
        </w:p>
      </w:tc>
    </w:tr>
  </w:tbl>
  <w:p w14:paraId="6DC39CE8" w14:textId="77777777" w:rsidR="00DE59D5" w:rsidRDefault="00DE59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B7225"/>
    <w:multiLevelType w:val="hybridMultilevel"/>
    <w:tmpl w:val="7A44E13A"/>
    <w:lvl w:ilvl="0" w:tplc="041D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" w15:restartNumberingAfterBreak="0">
    <w:nsid w:val="65EE30B9"/>
    <w:multiLevelType w:val="hybridMultilevel"/>
    <w:tmpl w:val="E0B4DA0A"/>
    <w:lvl w:ilvl="0" w:tplc="041D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7A6F3A49"/>
    <w:multiLevelType w:val="hybridMultilevel"/>
    <w:tmpl w:val="A09289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884639"/>
    <w:multiLevelType w:val="hybridMultilevel"/>
    <w:tmpl w:val="2B04A2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287248">
    <w:abstractNumId w:val="3"/>
  </w:num>
  <w:num w:numId="2" w16cid:durableId="1973096206">
    <w:abstractNumId w:val="2"/>
  </w:num>
  <w:num w:numId="3" w16cid:durableId="784083998">
    <w:abstractNumId w:val="0"/>
  </w:num>
  <w:num w:numId="4" w16cid:durableId="1033533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A52"/>
    <w:rsid w:val="00013F2C"/>
    <w:rsid w:val="000177F5"/>
    <w:rsid w:val="000C68BA"/>
    <w:rsid w:val="000F2B85"/>
    <w:rsid w:val="000F789D"/>
    <w:rsid w:val="0010713D"/>
    <w:rsid w:val="0011061F"/>
    <w:rsid w:val="0011381D"/>
    <w:rsid w:val="00125951"/>
    <w:rsid w:val="00134AF8"/>
    <w:rsid w:val="00142FEF"/>
    <w:rsid w:val="00173F0C"/>
    <w:rsid w:val="001C2218"/>
    <w:rsid w:val="001C42DA"/>
    <w:rsid w:val="001D645F"/>
    <w:rsid w:val="001F4CE6"/>
    <w:rsid w:val="00241F59"/>
    <w:rsid w:val="00257F49"/>
    <w:rsid w:val="0026147D"/>
    <w:rsid w:val="003164EC"/>
    <w:rsid w:val="00320577"/>
    <w:rsid w:val="00322949"/>
    <w:rsid w:val="003238A1"/>
    <w:rsid w:val="00332A7F"/>
    <w:rsid w:val="00350FEF"/>
    <w:rsid w:val="0036576A"/>
    <w:rsid w:val="00372CB4"/>
    <w:rsid w:val="00376D9A"/>
    <w:rsid w:val="003D1812"/>
    <w:rsid w:val="00414E79"/>
    <w:rsid w:val="00440D30"/>
    <w:rsid w:val="00473C11"/>
    <w:rsid w:val="004908DF"/>
    <w:rsid w:val="004A5252"/>
    <w:rsid w:val="004B2499"/>
    <w:rsid w:val="004B287C"/>
    <w:rsid w:val="004C0571"/>
    <w:rsid w:val="004C78B0"/>
    <w:rsid w:val="005058B5"/>
    <w:rsid w:val="00521790"/>
    <w:rsid w:val="00531EE1"/>
    <w:rsid w:val="005729A0"/>
    <w:rsid w:val="00597ACB"/>
    <w:rsid w:val="005C0EC5"/>
    <w:rsid w:val="005E2799"/>
    <w:rsid w:val="005E6622"/>
    <w:rsid w:val="005F5390"/>
    <w:rsid w:val="00607F19"/>
    <w:rsid w:val="00613965"/>
    <w:rsid w:val="0062421B"/>
    <w:rsid w:val="00690A7F"/>
    <w:rsid w:val="00695436"/>
    <w:rsid w:val="0070731D"/>
    <w:rsid w:val="00720B05"/>
    <w:rsid w:val="00742AE2"/>
    <w:rsid w:val="007517BE"/>
    <w:rsid w:val="00766929"/>
    <w:rsid w:val="00770200"/>
    <w:rsid w:val="00796309"/>
    <w:rsid w:val="007D110B"/>
    <w:rsid w:val="00831E91"/>
    <w:rsid w:val="00866A32"/>
    <w:rsid w:val="008760F6"/>
    <w:rsid w:val="008C155F"/>
    <w:rsid w:val="008E6640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109D"/>
    <w:rsid w:val="00AE5147"/>
    <w:rsid w:val="00AE5F41"/>
    <w:rsid w:val="00B456FF"/>
    <w:rsid w:val="00B63E0E"/>
    <w:rsid w:val="00BA1320"/>
    <w:rsid w:val="00BD0663"/>
    <w:rsid w:val="00BF282B"/>
    <w:rsid w:val="00BF3C6C"/>
    <w:rsid w:val="00C00CBF"/>
    <w:rsid w:val="00C0363D"/>
    <w:rsid w:val="00C743B4"/>
    <w:rsid w:val="00C85A21"/>
    <w:rsid w:val="00CB49F4"/>
    <w:rsid w:val="00CD7101"/>
    <w:rsid w:val="00CE3BDE"/>
    <w:rsid w:val="00CE5ACE"/>
    <w:rsid w:val="00D21D96"/>
    <w:rsid w:val="00D22966"/>
    <w:rsid w:val="00DA76F6"/>
    <w:rsid w:val="00DC0664"/>
    <w:rsid w:val="00DC59E4"/>
    <w:rsid w:val="00DC6E79"/>
    <w:rsid w:val="00DE59D5"/>
    <w:rsid w:val="00DF152D"/>
    <w:rsid w:val="00E11731"/>
    <w:rsid w:val="00E36743"/>
    <w:rsid w:val="00E82271"/>
    <w:rsid w:val="00ED562C"/>
    <w:rsid w:val="00EF388D"/>
    <w:rsid w:val="00F4117C"/>
    <w:rsid w:val="00F42A52"/>
    <w:rsid w:val="00F57801"/>
    <w:rsid w:val="00F66187"/>
    <w:rsid w:val="00FA0781"/>
    <w:rsid w:val="00FB3384"/>
    <w:rsid w:val="00FB40F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D952"/>
  <w15:docId w15:val="{2C3BD637-E003-4198-AD0D-E7F73A74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10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FFCD37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34AF8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5C0EC5"/>
    <w:pPr>
      <w:contextualSpacing/>
    </w:pPr>
    <w:rPr>
      <w:rFonts w:asciiTheme="majorHAnsi" w:hAnsiTheme="majorHAnsi"/>
    </w:rPr>
  </w:style>
  <w:style w:type="paragraph" w:customStyle="1" w:styleId="Tid">
    <w:name w:val="Tid"/>
    <w:aliases w:val="plats,paragrafer"/>
    <w:basedOn w:val="Normal"/>
    <w:rsid w:val="00CD7101"/>
    <w:pPr>
      <w:contextualSpacing/>
    </w:pPr>
    <w:rPr>
      <w:rFonts w:asciiTheme="majorHAnsi" w:hAnsiTheme="majorHAnsi"/>
    </w:rPr>
  </w:style>
  <w:style w:type="table" w:customStyle="1" w:styleId="TableNormal1">
    <w:name w:val="Table Normal1"/>
    <w:uiPriority w:val="2"/>
    <w:semiHidden/>
    <w:unhideWhenUsed/>
    <w:qFormat/>
    <w:rsid w:val="00013F2C"/>
    <w:pPr>
      <w:widowControl w:val="0"/>
      <w:autoSpaceDE w:val="0"/>
      <w:autoSpaceDN w:val="0"/>
      <w:spacing w:after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13F2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färgpalett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868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551CC-D2FE-488A-9F23-AB5D7B04C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18653-A247-4435-960D-C4D77D7DF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EC8165-1B2A-4352-BCBF-F763C5C5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</dc:title>
  <dc:subject/>
  <dc:creator>maria.aronsson@stadsmiljo.goteborg.se</dc:creator>
  <dc:description/>
  <cp:lastModifiedBy>Cecilia Tisell</cp:lastModifiedBy>
  <cp:revision>5</cp:revision>
  <cp:lastPrinted>2019-06-04T08:37:00Z</cp:lastPrinted>
  <dcterms:created xsi:type="dcterms:W3CDTF">2024-04-09T14:35:00Z</dcterms:created>
  <dcterms:modified xsi:type="dcterms:W3CDTF">2024-04-10T14:25:00Z</dcterms:modified>
</cp:coreProperties>
</file>