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8604" w14:textId="609B33A1" w:rsidR="00691CFC" w:rsidRDefault="000C58B0" w:rsidP="00691CFC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1CFC">
            <w:t>Fylla i avstegslistan</w:t>
          </w:r>
        </w:sdtContent>
      </w:sdt>
    </w:p>
    <w:p w14:paraId="66CF1886" w14:textId="54EA5C44" w:rsidR="00691CFC" w:rsidRDefault="00691CFC" w:rsidP="00691CFC">
      <w:pPr>
        <w:spacing w:after="445"/>
        <w:ind w:left="-5" w:right="1156"/>
      </w:pPr>
      <w:r>
        <w:t>Avstegslistan ska döpas till ”diarienummer-avstegslista.xlsx” och sparas i projektverktyg</w:t>
      </w:r>
      <w:r w:rsidR="0097166B">
        <w:t>et</w:t>
      </w:r>
      <w:r>
        <w:t xml:space="preserve">. </w:t>
      </w:r>
    </w:p>
    <w:p w14:paraId="31ECBB0D" w14:textId="77777777" w:rsidR="00691CFC" w:rsidRDefault="00691CFC" w:rsidP="00691CFC">
      <w:pPr>
        <w:pStyle w:val="Rubrik2"/>
        <w:ind w:left="-5"/>
      </w:pPr>
      <w:r>
        <w:t xml:space="preserve">Avstegslista projektinformation </w:t>
      </w:r>
    </w:p>
    <w:tbl>
      <w:tblPr>
        <w:tblStyle w:val="TableGrid"/>
        <w:tblW w:w="8923" w:type="dxa"/>
        <w:tblInd w:w="6" w:type="dxa"/>
        <w:tblCellMar>
          <w:top w:w="58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2541"/>
        <w:gridCol w:w="3122"/>
        <w:gridCol w:w="3260"/>
      </w:tblGrid>
      <w:tr w:rsidR="00691CFC" w14:paraId="5095667F" w14:textId="77777777" w:rsidTr="00080FF7">
        <w:trPr>
          <w:trHeight w:val="5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0AA8D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BD2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Projektnamn Detaljplan /GFS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13BC2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Projektnamn </w:t>
            </w:r>
          </w:p>
          <w:p w14:paraId="3CCE4763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Investering/Exploatering </w:t>
            </w:r>
          </w:p>
        </w:tc>
      </w:tr>
      <w:tr w:rsidR="00691CFC" w14:paraId="1B4275E2" w14:textId="77777777" w:rsidTr="00080FF7">
        <w:trPr>
          <w:trHeight w:val="59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058F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Namn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63F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hela namn, utan förkortningar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AAD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hela namn, utan förkortningar </w:t>
            </w:r>
          </w:p>
        </w:tc>
      </w:tr>
      <w:tr w:rsidR="00691CFC" w14:paraId="14F18CC5" w14:textId="77777777" w:rsidTr="00080FF7">
        <w:trPr>
          <w:trHeight w:val="3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A12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Eventuell etapp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FC82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eventuellt etappnummer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426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Fyll i eventuellt etappnummer</w:t>
            </w:r>
            <w:r>
              <w:t xml:space="preserve"> </w:t>
            </w:r>
          </w:p>
        </w:tc>
      </w:tr>
      <w:tr w:rsidR="00691CFC" w14:paraId="2A1A9060" w14:textId="77777777" w:rsidTr="00080FF7">
        <w:trPr>
          <w:trHeight w:val="59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66E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Diarienummer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AA9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diarienummer: </w:t>
            </w:r>
          </w:p>
          <w:p w14:paraId="0E352826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XXXXX/ÅÅ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BEF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diarienummer: </w:t>
            </w:r>
          </w:p>
          <w:p w14:paraId="69D4F72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XXXXX/ÅÅ </w:t>
            </w:r>
          </w:p>
        </w:tc>
      </w:tr>
      <w:tr w:rsidR="00691CFC" w14:paraId="2B903180" w14:textId="77777777" w:rsidTr="00080FF7">
        <w:trPr>
          <w:trHeight w:val="117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7A5B" w14:textId="7A9394E6" w:rsidR="00691CFC" w:rsidRPr="00AE0932" w:rsidRDefault="00691CFC" w:rsidP="00080FF7">
            <w:pPr>
              <w:spacing w:after="0" w:line="259" w:lineRule="auto"/>
            </w:pP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Länk till projekthandlingar i projektverktyg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D9D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webbadressen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C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webbadressen </w:t>
            </w:r>
          </w:p>
        </w:tc>
      </w:tr>
      <w:tr w:rsidR="00691CFC" w14:paraId="439CB342" w14:textId="77777777" w:rsidTr="00080FF7">
        <w:trPr>
          <w:trHeight w:val="59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B3B2" w14:textId="393905CC" w:rsidR="00691CFC" w:rsidRPr="00AE0932" w:rsidRDefault="00FC1AB7" w:rsidP="00080FF7">
            <w:pPr>
              <w:spacing w:after="0" w:line="259" w:lineRule="auto"/>
            </w:pP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Projektets </w:t>
            </w:r>
            <w:r w:rsidR="00691CFC" w:rsidRPr="00AE0932">
              <w:rPr>
                <w:rFonts w:ascii="Times New Roman" w:eastAsia="Times New Roman" w:hAnsi="Times New Roman" w:cs="Times New Roman"/>
                <w:b/>
              </w:rPr>
              <w:t xml:space="preserve">ID </w:t>
            </w: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 w:rsidR="00691CFC" w:rsidRPr="00AE0932">
              <w:rPr>
                <w:rFonts w:ascii="Times New Roman" w:eastAsia="Times New Roman" w:hAnsi="Times New Roman" w:cs="Times New Roman"/>
                <w:b/>
              </w:rPr>
              <w:t xml:space="preserve">projektverktyg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96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Nummer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04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Nummer </w:t>
            </w:r>
          </w:p>
        </w:tc>
      </w:tr>
    </w:tbl>
    <w:p w14:paraId="6D95BF0B" w14:textId="77777777" w:rsidR="00691CFC" w:rsidRDefault="00691CFC" w:rsidP="00691CFC">
      <w:pPr>
        <w:spacing w:after="16" w:line="259" w:lineRule="auto"/>
      </w:pPr>
      <w:r>
        <w:t xml:space="preserve"> </w:t>
      </w:r>
    </w:p>
    <w:p w14:paraId="24CF018F" w14:textId="3273FF70" w:rsidR="00691CFC" w:rsidRDefault="00691CFC" w:rsidP="00691CFC">
      <w:pPr>
        <w:ind w:left="-5" w:right="1156"/>
      </w:pPr>
      <w:r>
        <w:t>Under projektinformationen ska även länkar till projektverktyg</w:t>
      </w:r>
      <w:r w:rsidR="00FC1AB7">
        <w:t>et</w:t>
      </w:r>
      <w:r>
        <w:t xml:space="preserve"> fyllas i. Länken ska leda direkt till projektets handlingar, vid behov kan flera länkar behöva fyllas i, komplettera med en rad. </w:t>
      </w:r>
      <w:r>
        <w:rPr>
          <w:color w:val="0077BC"/>
        </w:rPr>
        <w:t xml:space="preserve"> </w:t>
      </w:r>
    </w:p>
    <w:p w14:paraId="347B8877" w14:textId="27E1D4D7" w:rsidR="00691CFC" w:rsidRDefault="00691CFC" w:rsidP="00691CFC">
      <w:pPr>
        <w:spacing w:after="113"/>
        <w:ind w:left="-5" w:right="1156"/>
      </w:pPr>
      <w:r>
        <w:t xml:space="preserve">I de undantagsfall, där ett annat system än </w:t>
      </w:r>
      <w:r w:rsidR="00FC1AB7" w:rsidRPr="004D4689">
        <w:t>Göteborgs Stads</w:t>
      </w:r>
      <w:r w:rsidRPr="004D4689">
        <w:t xml:space="preserve"> </w:t>
      </w:r>
      <w:r>
        <w:t xml:space="preserve">projektverktyg används, ska länk till det systemet fyllas i, kan exempelvis vara projekt där annan </w:t>
      </w:r>
      <w:r w:rsidRPr="004D4689">
        <w:t xml:space="preserve">än </w:t>
      </w:r>
      <w:r w:rsidR="00FC1AB7" w:rsidRPr="004D4689">
        <w:t>Göteborgs Stad</w:t>
      </w:r>
      <w:r w:rsidRPr="004D4689">
        <w:t xml:space="preserve"> </w:t>
      </w:r>
      <w:r>
        <w:t xml:space="preserve">bygger ut allmän plats (Extern exploatering). Ändra rubriken från </w:t>
      </w:r>
      <w:r>
        <w:rPr>
          <w:rFonts w:ascii="Times New Roman" w:eastAsia="Times New Roman" w:hAnsi="Times New Roman" w:cs="Times New Roman"/>
          <w:i/>
        </w:rPr>
        <w:t>”</w:t>
      </w:r>
      <w:r w:rsidR="00FC1AB7">
        <w:rPr>
          <w:rFonts w:ascii="Times New Roman" w:eastAsia="Times New Roman" w:hAnsi="Times New Roman" w:cs="Times New Roman"/>
          <w:i/>
        </w:rPr>
        <w:t>…</w:t>
      </w:r>
      <w:r>
        <w:rPr>
          <w:rFonts w:ascii="Times New Roman" w:eastAsia="Times New Roman" w:hAnsi="Times New Roman" w:cs="Times New Roman"/>
          <w:i/>
        </w:rPr>
        <w:t>projektverktyg”</w:t>
      </w:r>
      <w:r>
        <w:t xml:space="preserve"> till systemets namn och organisatoriska tillhörighet. </w:t>
      </w:r>
    </w:p>
    <w:p w14:paraId="022F1BF2" w14:textId="77777777" w:rsidR="00691CFC" w:rsidRDefault="00691CFC" w:rsidP="00691CFC">
      <w:pPr>
        <w:spacing w:after="127" w:line="259" w:lineRule="auto"/>
        <w:ind w:right="4878"/>
        <w:jc w:val="center"/>
      </w:pPr>
      <w:r>
        <w:rPr>
          <w:noProof/>
        </w:rPr>
        <w:drawing>
          <wp:inline distT="0" distB="0" distL="0" distR="0" wp14:anchorId="4D18111D" wp14:editId="2F55740E">
            <wp:extent cx="2659756" cy="161925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9756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24D6E6" w14:textId="10E123EE" w:rsidR="00691CFC" w:rsidRDefault="00691CFC" w:rsidP="00FC1AB7">
      <w:pPr>
        <w:spacing w:after="0" w:line="240" w:lineRule="auto"/>
      </w:pPr>
      <w:r>
        <w:rPr>
          <w:rFonts w:ascii="Times New Roman" w:eastAsia="Times New Roman" w:hAnsi="Times New Roman" w:cs="Times New Roman"/>
          <w:i/>
        </w:rPr>
        <w:t xml:space="preserve">Bild 1 – Projektfakta i projektverktyg </w:t>
      </w:r>
    </w:p>
    <w:p w14:paraId="5D553322" w14:textId="77777777" w:rsidR="00691CFC" w:rsidRDefault="00691CFC" w:rsidP="00691CFC">
      <w:pPr>
        <w:pStyle w:val="Rubrik2"/>
        <w:spacing w:after="103"/>
        <w:ind w:left="-5"/>
      </w:pPr>
      <w:r>
        <w:lastRenderedPageBreak/>
        <w:t xml:space="preserve">Avstegslistan – avsteg </w:t>
      </w:r>
    </w:p>
    <w:p w14:paraId="289789AD" w14:textId="77777777" w:rsidR="00691CFC" w:rsidRDefault="00691CFC" w:rsidP="00691CFC">
      <w:pPr>
        <w:ind w:left="-5" w:right="1156"/>
      </w:pPr>
      <w:r>
        <w:t xml:space="preserve">För alla kolumner där </w:t>
      </w:r>
      <w:r>
        <w:rPr>
          <w:rFonts w:ascii="Times New Roman" w:eastAsia="Times New Roman" w:hAnsi="Times New Roman" w:cs="Times New Roman"/>
          <w:i/>
        </w:rPr>
        <w:t>”Valfri text”</w:t>
      </w:r>
      <w:r>
        <w:t xml:space="preserve"> är tillåtet värde ska </w:t>
      </w:r>
      <w:r>
        <w:rPr>
          <w:rFonts w:ascii="Times New Roman" w:eastAsia="Times New Roman" w:hAnsi="Times New Roman" w:cs="Times New Roman"/>
          <w:i/>
        </w:rPr>
        <w:t>”Ej tillämpbar”</w:t>
      </w:r>
      <w:r>
        <w:t xml:space="preserve"> eller </w:t>
      </w:r>
      <w:r>
        <w:rPr>
          <w:rFonts w:ascii="Times New Roman" w:eastAsia="Times New Roman" w:hAnsi="Times New Roman" w:cs="Times New Roman"/>
          <w:i/>
        </w:rPr>
        <w:t>”ET”</w:t>
      </w:r>
      <w:r>
        <w:t xml:space="preserve"> fyllas i om avsteget inte berörs. Alla övriga kolumner är obligatoriska att fylla i innan avstegslistan lämnas vidare till mottagaren. Ingen kolumn får lämnas tom. </w:t>
      </w:r>
    </w:p>
    <w:tbl>
      <w:tblPr>
        <w:tblStyle w:val="TableGrid"/>
        <w:tblW w:w="8926" w:type="dxa"/>
        <w:tblInd w:w="5" w:type="dxa"/>
        <w:tblCellMar>
          <w:top w:w="47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1863"/>
        <w:gridCol w:w="3518"/>
        <w:gridCol w:w="3545"/>
      </w:tblGrid>
      <w:tr w:rsidR="00691CFC" w:rsidRPr="00FC1AB7" w14:paraId="3E9A0BE2" w14:textId="77777777" w:rsidTr="00FC1AB7">
        <w:trPr>
          <w:trHeight w:val="62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9820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Rubrik i avstegslistan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DE14B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Tillåtet värde</w:t>
            </w:r>
            <w:r w:rsidRPr="00FC1AB7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8CE2A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Beskrivning</w:t>
            </w:r>
            <w:r w:rsidRPr="00FC1AB7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691CFC" w:rsidRPr="00FC1AB7" w14:paraId="47BA200A" w14:textId="77777777" w:rsidTr="00FC1AB7">
        <w:trPr>
          <w:trHeight w:val="5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2D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#</w:t>
            </w:r>
            <w:r w:rsidRPr="00FC1AB7">
              <w:rPr>
                <w:rFonts w:eastAsia="Calibri" w:cstheme="minorHAnsi"/>
                <w:b/>
                <w:color w:val="0077BC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AFE1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>Numrering, räknas upp med 1</w:t>
            </w:r>
            <w:r w:rsidRPr="00FC1AB7">
              <w:rPr>
                <w:rFonts w:eastAsia="Times New Roman" w:cstheme="minorHAnsi"/>
                <w:i/>
                <w:color w:val="0077BC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266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Fyll i nästa nummer i serien, alla avsteg ska ha ett unikt nummer.</w:t>
            </w:r>
            <w:r w:rsidRPr="00FC1AB7">
              <w:rPr>
                <w:rFonts w:cstheme="minorHAnsi"/>
                <w:color w:val="0077BC"/>
              </w:rPr>
              <w:t xml:space="preserve"> </w:t>
            </w:r>
          </w:p>
        </w:tc>
      </w:tr>
      <w:tr w:rsidR="00691CFC" w:rsidRPr="00FC1AB7" w14:paraId="741A8548" w14:textId="77777777" w:rsidTr="00FC1AB7">
        <w:trPr>
          <w:trHeight w:val="39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96E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Skede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AD15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Detaljplan Samrådsfas </w:t>
            </w:r>
          </w:p>
          <w:p w14:paraId="3AA6DC97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Detaljplan Antagandefas </w:t>
            </w:r>
          </w:p>
          <w:p w14:paraId="2E695E27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GFS – tidigt skede </w:t>
            </w:r>
          </w:p>
          <w:p w14:paraId="1B4DDB15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GFS – sent skede </w:t>
            </w:r>
          </w:p>
          <w:p w14:paraId="14DA7119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Detaljprojektering </w:t>
            </w:r>
          </w:p>
          <w:p w14:paraId="1B3195F7" w14:textId="77777777" w:rsidR="00691CFC" w:rsidRPr="00FC1AB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Byggskede </w:t>
            </w:r>
          </w:p>
          <w:p w14:paraId="5852DBF4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F475" w14:textId="77777777" w:rsidR="00691CFC" w:rsidRPr="00FC1AB7" w:rsidRDefault="00691CFC" w:rsidP="00080FF7">
            <w:pPr>
              <w:spacing w:after="0" w:line="277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Detaljplan Samrådsfas</w:t>
            </w:r>
            <w:r w:rsidRPr="00FC1AB7">
              <w:rPr>
                <w:rFonts w:eastAsia="Calibri" w:cstheme="minorHAnsi"/>
                <w:i/>
              </w:rPr>
              <w:t>:</w:t>
            </w:r>
            <w:r w:rsidRPr="00FC1AB7">
              <w:rPr>
                <w:rFonts w:eastAsia="Calibri" w:cstheme="minorHAnsi"/>
              </w:rPr>
              <w:t xml:space="preserve"> Ska användas för granskning innan Samrådsutställningen.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  <w:r w:rsidRPr="00FC1AB7">
              <w:rPr>
                <w:rFonts w:eastAsia="Calibri" w:cstheme="minorHAnsi"/>
                <w:b/>
                <w:i/>
              </w:rPr>
              <w:t>Detaljplan Antagandefas:</w:t>
            </w:r>
            <w:r w:rsidRPr="00FC1AB7">
              <w:rPr>
                <w:rFonts w:eastAsia="Calibri" w:cstheme="minorHAnsi"/>
              </w:rPr>
              <w:t xml:space="preserve"> Ska användas för granskning innan </w:t>
            </w:r>
          </w:p>
          <w:p w14:paraId="3ACB1E05" w14:textId="77777777" w:rsidR="00691CFC" w:rsidRPr="00FC1AB7" w:rsidRDefault="00691CFC" w:rsidP="00080FF7">
            <w:pPr>
              <w:spacing w:after="18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Granskningsutställningen.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1D4B86DA" w14:textId="77777777" w:rsidR="00691CFC" w:rsidRPr="00FC1AB7" w:rsidRDefault="00691CFC" w:rsidP="00080FF7">
            <w:pPr>
              <w:spacing w:after="0" w:line="277" w:lineRule="auto"/>
              <w:ind w:left="1" w:right="489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GFS – tidigt skede</w:t>
            </w:r>
            <w:r w:rsidRPr="00FC1AB7">
              <w:rPr>
                <w:rFonts w:eastAsia="Calibri" w:cstheme="minorHAnsi"/>
              </w:rPr>
              <w:t xml:space="preserve">: Ska användas för granskning av förslag till GFS. </w:t>
            </w:r>
            <w:r w:rsidRPr="00FC1AB7">
              <w:rPr>
                <w:rFonts w:eastAsia="Calibri" w:cstheme="minorHAnsi"/>
                <w:b/>
                <w:i/>
              </w:rPr>
              <w:t>GFS – sent skede</w:t>
            </w:r>
            <w:r w:rsidRPr="00FC1AB7">
              <w:rPr>
                <w:rFonts w:eastAsia="Calibri" w:cstheme="minorHAnsi"/>
                <w:b/>
              </w:rPr>
              <w:t>:</w:t>
            </w:r>
            <w:r w:rsidRPr="00FC1AB7">
              <w:rPr>
                <w:rFonts w:eastAsia="Calibri" w:cstheme="minorHAnsi"/>
              </w:rPr>
              <w:t xml:space="preserve"> Ska användas för granskning av det ”genomarbetade” förslaget.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75811549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Detaljprojektering</w:t>
            </w:r>
            <w:r w:rsidRPr="00FC1AB7">
              <w:rPr>
                <w:rFonts w:eastAsia="Calibri" w:cstheme="minorHAnsi"/>
                <w:i/>
              </w:rPr>
              <w:t>:</w:t>
            </w:r>
            <w:r w:rsidRPr="00FC1AB7">
              <w:rPr>
                <w:rFonts w:eastAsia="Calibri" w:cstheme="minorHAnsi"/>
              </w:rPr>
              <w:t xml:space="preserve"> Ska användas för granskning av detaljprojekteringen. </w:t>
            </w:r>
            <w:r w:rsidRPr="00FC1AB7">
              <w:rPr>
                <w:rFonts w:eastAsia="Calibri" w:cstheme="minorHAnsi"/>
                <w:b/>
                <w:i/>
              </w:rPr>
              <w:t xml:space="preserve">Byggskede: </w:t>
            </w:r>
            <w:r w:rsidRPr="00FC1AB7">
              <w:rPr>
                <w:rFonts w:eastAsia="Calibri" w:cstheme="minorHAnsi"/>
              </w:rPr>
              <w:t xml:space="preserve">Används när större avsteg, av vikt för förvaltaren, uppstår i byggskedet. </w:t>
            </w:r>
          </w:p>
        </w:tc>
      </w:tr>
      <w:tr w:rsidR="00691CFC" w:rsidRPr="00FC1AB7" w14:paraId="2B8DC893" w14:textId="77777777" w:rsidTr="00FC1AB7">
        <w:trPr>
          <w:trHeight w:val="85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0D6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Avsteg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238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450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Beskriv avsteg så tydligt som möjligt, hänvisa till bilaga där det behövs (nästa kolumn).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6B3EFC5A" w14:textId="77777777" w:rsidTr="00FC1AB7">
        <w:trPr>
          <w:trHeight w:val="113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7E7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Bilaga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F3D2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8473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namnet på de eventuella bilagor som hjälper till att beskriva avsteget. Var noga när du döper filen så det är lätt att hitta rätt bilaga. </w:t>
            </w:r>
          </w:p>
        </w:tc>
      </w:tr>
      <w:tr w:rsidR="00691CFC" w:rsidRPr="00FC1AB7" w14:paraId="377B3C45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FAF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Motivering till avsteg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895C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7AB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varför projektet valt att göra en avsteg och vilken/vilka förutsättningar som orsakat den. Det behöver gå att förstå anledningen flera år senare. </w:t>
            </w:r>
          </w:p>
        </w:tc>
      </w:tr>
      <w:tr w:rsidR="00691CFC" w:rsidRPr="00FC1AB7" w14:paraId="47FD2399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F20B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Kravreferens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4B5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CE3" w14:textId="77777777" w:rsidR="00691CFC" w:rsidRPr="00FC1AB7" w:rsidRDefault="00691CFC" w:rsidP="00080FF7">
            <w:pPr>
              <w:spacing w:after="2" w:line="275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vilket krav, standard eller dylikt som du avviker från.  </w:t>
            </w:r>
          </w:p>
          <w:p w14:paraId="2D94FEBB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Om det inte går att hänvisa till kravet, bifoga handlingen och referera till det i den här kolumnen som </w:t>
            </w:r>
            <w:r w:rsidRPr="00FC1AB7">
              <w:rPr>
                <w:rFonts w:eastAsia="Calibri" w:cstheme="minorHAnsi"/>
                <w:i/>
              </w:rPr>
              <w:t>”se bilaga: XXX”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BBA69A6" w14:textId="77777777" w:rsidTr="00FC1AB7">
        <w:trPr>
          <w:trHeight w:val="141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25A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lastRenderedPageBreak/>
              <w:t xml:space="preserve">Version av krav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481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297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Ange vilken version/datum den styrande handlingen har. Exempelvis </w:t>
            </w:r>
            <w:r w:rsidRPr="00FC1AB7">
              <w:rPr>
                <w:rFonts w:eastAsia="Calibri" w:cstheme="minorHAnsi"/>
                <w:i/>
              </w:rPr>
              <w:t>Teknisk Handbok 2021:1.</w:t>
            </w:r>
            <w:r w:rsidRPr="00FC1AB7">
              <w:rPr>
                <w:rFonts w:eastAsia="Calibri" w:cstheme="minorHAnsi"/>
              </w:rPr>
              <w:t xml:space="preserve"> Ligger handlingen i Teknisk Handbok (TH) räcker det att du hänvisar till gällande TH-version.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1D432CB9" w14:textId="77777777" w:rsidTr="00FC1AB7"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10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proofErr w:type="spellStart"/>
            <w:r w:rsidRPr="00FC1AB7">
              <w:rPr>
                <w:rFonts w:eastAsia="Calibri" w:cstheme="minorHAnsi"/>
                <w:b/>
              </w:rPr>
              <w:t>BaTMannummer</w:t>
            </w:r>
            <w:proofErr w:type="spellEnd"/>
            <w:r w:rsidRPr="00FC1AB7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41A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C9E0" w14:textId="77777777" w:rsidR="00691CFC" w:rsidRPr="00FC1AB7" w:rsidRDefault="00691CFC" w:rsidP="00080FF7">
            <w:pPr>
              <w:spacing w:after="18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konstruktionens/konstruktionernas </w:t>
            </w:r>
          </w:p>
          <w:p w14:paraId="256E8DD0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BaTMan-nummer: 1480-XXXX-X </w:t>
            </w:r>
          </w:p>
        </w:tc>
      </w:tr>
      <w:tr w:rsidR="00691CFC" w:rsidRPr="00FC1AB7" w14:paraId="3279ABDA" w14:textId="77777777" w:rsidTr="00FC1AB7">
        <w:tblPrEx>
          <w:tblCellMar>
            <w:left w:w="108" w:type="dxa"/>
            <w:right w:w="115" w:type="dxa"/>
          </w:tblCellMar>
        </w:tblPrEx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FBC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Projektets representant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6B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För- och efternamn, organisation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071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vem som har föreslagit och motiverat behov av avsteget </w:t>
            </w:r>
          </w:p>
        </w:tc>
      </w:tr>
      <w:tr w:rsidR="00691CFC" w:rsidRPr="00FC1AB7" w14:paraId="77EF1A82" w14:textId="77777777" w:rsidTr="00FC1AB7">
        <w:tblPrEx>
          <w:tblCellMar>
            <w:left w:w="108" w:type="dxa"/>
            <w:right w:w="115" w:type="dxa"/>
          </w:tblCellMar>
        </w:tblPrEx>
        <w:trPr>
          <w:trHeight w:val="169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B02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Beskrivning av åtgärd</w:t>
            </w:r>
            <w:r w:rsidRPr="00FC1AB7">
              <w:rPr>
                <w:rFonts w:eastAsia="Calibri" w:cstheme="minorHAnsi"/>
                <w:b/>
                <w:color w:val="0077BC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12EA" w14:textId="77777777" w:rsidR="00691CFC" w:rsidRPr="00FC1AB7" w:rsidRDefault="00691CFC" w:rsidP="00080FF7">
            <w:pPr>
              <w:spacing w:after="18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Behöver utredas i detaljprojektering </w:t>
            </w:r>
          </w:p>
          <w:p w14:paraId="410D74C6" w14:textId="77777777" w:rsidR="00691CFC" w:rsidRPr="00FC1AB7" w:rsidRDefault="00691CFC" w:rsidP="00080FF7">
            <w:pPr>
              <w:spacing w:after="13" w:line="259" w:lineRule="auto"/>
              <w:rPr>
                <w:rFonts w:cstheme="minorHAnsi"/>
              </w:rPr>
            </w:pPr>
            <w:proofErr w:type="gramStart"/>
            <w:r w:rsidRPr="00FC1AB7">
              <w:rPr>
                <w:rFonts w:eastAsia="Calibri" w:cstheme="minorHAnsi"/>
                <w:i/>
              </w:rPr>
              <w:t>Beslutad avsteg</w:t>
            </w:r>
            <w:proofErr w:type="gramEnd"/>
            <w:r w:rsidRPr="00FC1AB7">
              <w:rPr>
                <w:rFonts w:eastAsia="Calibri" w:cstheme="minorHAnsi"/>
                <w:i/>
              </w:rPr>
              <w:t xml:space="preserve"> </w:t>
            </w:r>
          </w:p>
          <w:p w14:paraId="3C45A619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Times New Roman" w:cstheme="minorHAnsi"/>
                <w:i/>
                <w:color w:val="0077BC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E293" w14:textId="77777777" w:rsidR="00691CFC" w:rsidRPr="00FC1AB7" w:rsidRDefault="00691CFC" w:rsidP="00080FF7">
            <w:pPr>
              <w:spacing w:after="0" w:line="277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Behöver utredas i detaljprojektering</w:t>
            </w:r>
            <w:r w:rsidRPr="00FC1AB7">
              <w:rPr>
                <w:rFonts w:eastAsia="Calibri" w:cstheme="minorHAnsi"/>
              </w:rPr>
              <w:t>: Används när vidare utredning kan innebära att avsteget inte behöver genomföras.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7E5E04E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proofErr w:type="gramStart"/>
            <w:r w:rsidRPr="00FC1AB7">
              <w:rPr>
                <w:rFonts w:eastAsia="Calibri" w:cstheme="minorHAnsi"/>
                <w:b/>
                <w:i/>
              </w:rPr>
              <w:t>Beslutad avsteg</w:t>
            </w:r>
            <w:proofErr w:type="gramEnd"/>
            <w:r w:rsidRPr="00FC1AB7">
              <w:rPr>
                <w:rFonts w:eastAsia="Calibri" w:cstheme="minorHAnsi"/>
                <w:b/>
                <w:i/>
              </w:rPr>
              <w:t>:</w:t>
            </w:r>
            <w:r w:rsidRPr="00FC1AB7">
              <w:rPr>
                <w:rFonts w:eastAsia="Calibri" w:cstheme="minorHAnsi"/>
              </w:rPr>
              <w:t xml:space="preserve"> Används när avsteget är beslutad och ska genomföras.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4A9C8E7" w14:textId="77777777" w:rsidTr="00FC1AB7">
        <w:tblPrEx>
          <w:tblCellMar>
            <w:left w:w="108" w:type="dxa"/>
            <w:right w:w="115" w:type="dxa"/>
          </w:tblCellMar>
        </w:tblPrEx>
        <w:trPr>
          <w:trHeight w:val="39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28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Beslutad 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DDE9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Plansamordnare </w:t>
            </w:r>
          </w:p>
          <w:p w14:paraId="373A2EAD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Projektledare </w:t>
            </w:r>
          </w:p>
          <w:p w14:paraId="4E1D866D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Projektägare </w:t>
            </w:r>
          </w:p>
          <w:p w14:paraId="5DBAECCC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Enligt delegation </w:t>
            </w:r>
          </w:p>
          <w:p w14:paraId="671B28D8" w14:textId="77777777" w:rsidR="00691CFC" w:rsidRPr="00FC1AB7" w:rsidRDefault="00691CFC" w:rsidP="00080FF7">
            <w:pPr>
              <w:spacing w:after="0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Bevakande projektledare </w:t>
            </w:r>
          </w:p>
          <w:p w14:paraId="17FAE56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Times New Roman" w:cstheme="minorHAnsi"/>
                <w:i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85C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Plansamordnare</w:t>
            </w:r>
            <w:r w:rsidRPr="00FC1AB7">
              <w:rPr>
                <w:rFonts w:eastAsia="Calibri" w:cstheme="minorHAnsi"/>
                <w:b/>
              </w:rPr>
              <w:t>:</w:t>
            </w:r>
            <w:r w:rsidRPr="00FC1AB7">
              <w:rPr>
                <w:rFonts w:eastAsia="Calibri" w:cstheme="minorHAnsi"/>
              </w:rPr>
              <w:t xml:space="preserve">  Används i detaljplaneskede. </w:t>
            </w:r>
          </w:p>
          <w:p w14:paraId="09C79DC8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Projektledare:</w:t>
            </w:r>
            <w:r w:rsidRPr="00FC1AB7">
              <w:rPr>
                <w:rFonts w:eastAsia="Calibri" w:cstheme="minorHAnsi"/>
              </w:rPr>
              <w:t xml:space="preserve"> Används i GFS eller detaljprojektering. 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49FCC983" w14:textId="77777777" w:rsidR="00691CFC" w:rsidRPr="00FC1AB7" w:rsidRDefault="00691CFC" w:rsidP="00080FF7">
            <w:pPr>
              <w:spacing w:after="0" w:line="277" w:lineRule="auto"/>
              <w:ind w:left="70" w:right="46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Projektägare:</w:t>
            </w:r>
            <w:r w:rsidRPr="00FC1AB7">
              <w:rPr>
                <w:rFonts w:eastAsia="Calibri" w:cstheme="minorHAnsi"/>
              </w:rPr>
              <w:t xml:space="preserve"> Används när avsteget eskalerats och beslutats av chef, i alla skeden. Kan även vara ”Uppdragsägare”. </w:t>
            </w:r>
          </w:p>
          <w:p w14:paraId="01CB87DA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Enligt delegation</w:t>
            </w:r>
            <w:r w:rsidRPr="00FC1AB7">
              <w:rPr>
                <w:rFonts w:eastAsia="Calibri" w:cstheme="minorHAnsi"/>
              </w:rPr>
              <w:t xml:space="preserve">: Används när linjeorganisationen har delegation att fatta beslutet. Ex Spår. </w:t>
            </w:r>
          </w:p>
          <w:p w14:paraId="782760D4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 xml:space="preserve">Bevakande projektledare: </w:t>
            </w:r>
            <w:r w:rsidRPr="00FC1AB7">
              <w:rPr>
                <w:rFonts w:eastAsia="Calibri" w:cstheme="minorHAnsi"/>
              </w:rPr>
              <w:t>Används endast i externa exploateringar, när avsteg godkänds av denna roll.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19BA8C6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1D6A578" w14:textId="77777777" w:rsidTr="00FC1AB7">
        <w:tblPrEx>
          <w:tblCellMar>
            <w:left w:w="108" w:type="dxa"/>
            <w:right w:w="115" w:type="dxa"/>
          </w:tblCellMar>
        </w:tblPrEx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0C34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 fattat 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E8E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För- och efternamn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C0B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för- och efternamn på den som fattat beslutet enligt ”Beslutad av”. </w:t>
            </w:r>
          </w:p>
        </w:tc>
      </w:tr>
      <w:tr w:rsidR="00691CFC" w:rsidRPr="00FC1AB7" w14:paraId="7E555963" w14:textId="77777777" w:rsidTr="00FC1AB7">
        <w:tblPrEx>
          <w:tblCellMar>
            <w:left w:w="108" w:type="dxa"/>
            <w:right w:w="115" w:type="dxa"/>
          </w:tblCellMar>
        </w:tblPrEx>
        <w:trPr>
          <w:trHeight w:val="29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B6C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Beslutad när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D0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20ÅÅ-MM-DD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9E1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datumet när avsteget är beslutad </w:t>
            </w:r>
          </w:p>
        </w:tc>
      </w:tr>
      <w:tr w:rsidR="00691CFC" w:rsidRPr="00FC1AB7" w14:paraId="16A33CE5" w14:textId="77777777" w:rsidTr="00FC1AB7">
        <w:tblPrEx>
          <w:tblCellMar>
            <w:left w:w="108" w:type="dxa"/>
            <w:right w:w="115" w:type="dxa"/>
          </w:tblCellMar>
        </w:tblPrEx>
        <w:trPr>
          <w:trHeight w:val="113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243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Kommentar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E79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88C" w14:textId="77777777" w:rsidR="00691CFC" w:rsidRPr="00FC1AB7" w:rsidRDefault="00691CFC" w:rsidP="00080FF7">
            <w:pPr>
              <w:spacing w:after="0" w:line="277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din kommentar, kan exempelvis har en koppling till </w:t>
            </w:r>
            <w:r w:rsidRPr="00FC1AB7">
              <w:rPr>
                <w:rFonts w:eastAsia="Calibri" w:cstheme="minorHAnsi"/>
                <w:i/>
              </w:rPr>
              <w:t>”Behöver utredas i detaljprojektering”</w:t>
            </w:r>
            <w:r w:rsidRPr="00FC1AB7">
              <w:rPr>
                <w:rFonts w:eastAsia="Calibri" w:cstheme="minorHAnsi"/>
              </w:rPr>
              <w:t xml:space="preserve"> under </w:t>
            </w:r>
          </w:p>
          <w:p w14:paraId="6ACB5C5D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>”Beskrivning av åtgärd”</w:t>
            </w:r>
            <w:r w:rsidRPr="00FC1AB7">
              <w:rPr>
                <w:rFonts w:eastAsia="Calibri" w:cstheme="minorHAnsi"/>
              </w:rPr>
              <w:t xml:space="preserve"> </w:t>
            </w:r>
          </w:p>
        </w:tc>
      </w:tr>
    </w:tbl>
    <w:p w14:paraId="095B9073" w14:textId="6B27E24A" w:rsidR="002313C6" w:rsidRDefault="00691CFC" w:rsidP="00FC1AB7">
      <w:pPr>
        <w:spacing w:after="173" w:line="259" w:lineRule="auto"/>
      </w:pPr>
      <w:r>
        <w:rPr>
          <w:color w:val="0077BC"/>
        </w:rPr>
        <w:t xml:space="preserve"> </w:t>
      </w:r>
    </w:p>
    <w:sectPr w:rsidR="002313C6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AC62" w14:textId="77777777" w:rsidR="000C58B0" w:rsidRDefault="000C58B0" w:rsidP="00BF282B">
      <w:pPr>
        <w:spacing w:after="0" w:line="240" w:lineRule="auto"/>
      </w:pPr>
      <w:r>
        <w:separator/>
      </w:r>
    </w:p>
  </w:endnote>
  <w:endnote w:type="continuationSeparator" w:id="0">
    <w:p w14:paraId="3931D0E4" w14:textId="77777777" w:rsidR="000C58B0" w:rsidRDefault="000C58B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F156E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0AB2D64" w14:textId="3A0B984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C630F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1CFC">
                <w:t>Fylla i avstegslistan</w:t>
              </w:r>
            </w:sdtContent>
          </w:sdt>
        </w:p>
      </w:tc>
      <w:tc>
        <w:tcPr>
          <w:tcW w:w="1343" w:type="dxa"/>
        </w:tcPr>
        <w:p w14:paraId="01F93B4F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1650157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0785AB7" w14:textId="77777777" w:rsidTr="008117AD">
      <w:tc>
        <w:tcPr>
          <w:tcW w:w="5812" w:type="dxa"/>
        </w:tcPr>
        <w:p w14:paraId="07A097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6D8DFE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9118717" w14:textId="77777777" w:rsidR="00986A1D" w:rsidRDefault="00986A1D" w:rsidP="00841810">
          <w:pPr>
            <w:pStyle w:val="Sidfot"/>
          </w:pPr>
        </w:p>
      </w:tc>
    </w:tr>
    <w:tr w:rsidR="00986A1D" w14:paraId="32B690C1" w14:textId="77777777" w:rsidTr="008117AD">
      <w:tc>
        <w:tcPr>
          <w:tcW w:w="5812" w:type="dxa"/>
        </w:tcPr>
        <w:p w14:paraId="543D04C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3EC5E1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DE198FA" w14:textId="77777777" w:rsidR="00986A1D" w:rsidRDefault="00986A1D" w:rsidP="00841810">
          <w:pPr>
            <w:pStyle w:val="Sidfot"/>
          </w:pPr>
        </w:p>
      </w:tc>
    </w:tr>
  </w:tbl>
  <w:p w14:paraId="20DBFF1A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3B6CF5C" w14:textId="77777777" w:rsidTr="002A5694">
      <w:tc>
        <w:tcPr>
          <w:tcW w:w="7938" w:type="dxa"/>
        </w:tcPr>
        <w:p w14:paraId="61FEC4CC" w14:textId="0D3CD6D2" w:rsidR="006C2F23" w:rsidRDefault="00CC630F">
          <w:pPr>
            <w:pStyle w:val="Sidfot"/>
            <w:rPr>
              <w:b/>
            </w:rPr>
          </w:pPr>
          <w:r>
            <w:t xml:space="preserve">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1CFC">
                <w:t>Fylla i avstegslistan</w:t>
              </w:r>
            </w:sdtContent>
          </w:sdt>
        </w:p>
      </w:tc>
      <w:tc>
        <w:tcPr>
          <w:tcW w:w="1134" w:type="dxa"/>
        </w:tcPr>
        <w:p w14:paraId="05D0BB87" w14:textId="77777777" w:rsidR="008117AD" w:rsidRPr="008117AD" w:rsidRDefault="00CC630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73DC16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1780E5E" w14:textId="77777777" w:rsidTr="002A5694">
      <w:tc>
        <w:tcPr>
          <w:tcW w:w="7938" w:type="dxa"/>
        </w:tcPr>
        <w:p w14:paraId="7A046ECB" w14:textId="7F7F8B36" w:rsidR="006C2F23" w:rsidRDefault="00CC630F">
          <w:pPr>
            <w:pStyle w:val="Sidfot"/>
          </w:pPr>
          <w:r>
            <w:t xml:space="preserve">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1CFC">
                <w:t>Fylla i avstegslistan</w:t>
              </w:r>
            </w:sdtContent>
          </w:sdt>
        </w:p>
      </w:tc>
      <w:tc>
        <w:tcPr>
          <w:tcW w:w="1134" w:type="dxa"/>
        </w:tcPr>
        <w:p w14:paraId="171B682C" w14:textId="77777777" w:rsidR="008117AD" w:rsidRPr="008117AD" w:rsidRDefault="00CC630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5CBF05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AED9" w14:textId="77777777" w:rsidR="000C58B0" w:rsidRDefault="000C58B0" w:rsidP="00BF282B">
      <w:pPr>
        <w:spacing w:after="0" w:line="240" w:lineRule="auto"/>
      </w:pPr>
      <w:r>
        <w:separator/>
      </w:r>
    </w:p>
  </w:footnote>
  <w:footnote w:type="continuationSeparator" w:id="0">
    <w:p w14:paraId="7F1454DB" w14:textId="77777777" w:rsidR="000C58B0" w:rsidRDefault="000C58B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A3B4FD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71740E1" w14:textId="42EC853D" w:rsidR="006C2F23" w:rsidRDefault="00FC1AB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220AA89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A3776F2" wp14:editId="2CDADB9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EE20F2C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071DD1F" w14:textId="77777777" w:rsidR="00FB3B58" w:rsidRDefault="000C58B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B3C99B9" w14:textId="77777777" w:rsidR="00FB3B58" w:rsidRDefault="000C58B0" w:rsidP="00FB3B58">
          <w:pPr>
            <w:pStyle w:val="Sidhuvud"/>
            <w:spacing w:after="100"/>
            <w:jc w:val="right"/>
          </w:pPr>
        </w:p>
      </w:tc>
    </w:tr>
  </w:tbl>
  <w:p w14:paraId="516CDC78" w14:textId="68B6FFAE" w:rsidR="00176AF5" w:rsidRDefault="00691CFC" w:rsidP="00FC1AB7">
    <w:pPr>
      <w:spacing w:after="0" w:line="259" w:lineRule="auto"/>
    </w:pPr>
    <w:r>
      <w:rPr>
        <w:rFonts w:ascii="Arial" w:eastAsia="Arial" w:hAnsi="Arial" w:cs="Arial"/>
        <w:sz w:val="16"/>
      </w:rPr>
      <w:t>Uppdaterad: 2023-01-03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58B0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313C6"/>
    <w:rsid w:val="00241F59"/>
    <w:rsid w:val="00244443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4D4689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91CFC"/>
    <w:rsid w:val="006C2F23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7166B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0932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C630F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0FC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4151"/>
  <w15:docId w15:val="{7A704D51-C68E-4E3F-8404-99EC5432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customStyle="1" w:styleId="TableGrid">
    <w:name w:val="TableGrid"/>
    <w:rsid w:val="00691CFC"/>
    <w:pPr>
      <w:spacing w:after="0"/>
    </w:pPr>
    <w:rPr>
      <w:sz w:val="22"/>
      <w:szCs w:val="22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0C0D7-279A-4580-9DD2-45A303EF8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45B5-E8E5-4455-8C70-18FC18FC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Fylla i avstegslistan</dc:title>
  <dc:subject/>
  <dc:creator>marie.persson@trafikkontoret.goteborg.se</dc:creator>
  <dc:description/>
  <cp:lastModifiedBy>Anna Fant</cp:lastModifiedBy>
  <cp:revision>13</cp:revision>
  <cp:lastPrinted>2017-01-05T15:29:00Z</cp:lastPrinted>
  <dcterms:created xsi:type="dcterms:W3CDTF">2021-05-27T14:39:00Z</dcterms:created>
  <dcterms:modified xsi:type="dcterms:W3CDTF">2022-11-14T08:23:00Z</dcterms:modified>
</cp:coreProperties>
</file>