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A8D37" w14:textId="3B9B94D7" w:rsidR="002313C6" w:rsidRDefault="002313C6" w:rsidP="002313C6"/>
    <w:p w14:paraId="5AA9CAA1" w14:textId="758015D8" w:rsidR="00FD064C" w:rsidRDefault="00FD064C" w:rsidP="002313C6"/>
    <w:p w14:paraId="4DD3013E" w14:textId="32E39871" w:rsidR="00FD064C" w:rsidRDefault="00FD064C" w:rsidP="002313C6"/>
    <w:p w14:paraId="605BF69F" w14:textId="43112E38" w:rsidR="00FD064C" w:rsidRDefault="00FD064C" w:rsidP="002313C6"/>
    <w:p w14:paraId="0526E8DF" w14:textId="40C07446" w:rsidR="00FD064C" w:rsidRDefault="00FD064C" w:rsidP="002313C6"/>
    <w:p w14:paraId="3239834A" w14:textId="0836E251" w:rsidR="00FD064C" w:rsidRDefault="00FD064C" w:rsidP="002313C6"/>
    <w:p w14:paraId="3C94FD6A" w14:textId="77777777" w:rsidR="00D4591A" w:rsidRDefault="00D4591A" w:rsidP="002313C6"/>
    <w:p w14:paraId="1DE1895A" w14:textId="77777777" w:rsidR="00FD064C" w:rsidRDefault="00FD064C" w:rsidP="002313C6"/>
    <w:p w14:paraId="2DDF472C" w14:textId="77777777" w:rsidR="00FD064C" w:rsidRPr="008C203F" w:rsidRDefault="00FD064C" w:rsidP="00FD064C">
      <w:pPr>
        <w:pStyle w:val="TK-Huvudrubrik"/>
        <w:spacing w:before="240" w:after="240"/>
      </w:pPr>
      <w:r w:rsidRPr="008C203F">
        <w:t xml:space="preserve">PROJEKTERING </w:t>
      </w:r>
    </w:p>
    <w:p w14:paraId="69BA35A1" w14:textId="77777777" w:rsidR="00FD064C" w:rsidRPr="008C203F" w:rsidRDefault="00FD064C" w:rsidP="00FD064C">
      <w:pPr>
        <w:pStyle w:val="TK-Huvudrubrik"/>
        <w:spacing w:before="240" w:after="240"/>
      </w:pPr>
      <w:r w:rsidRPr="008C203F">
        <w:t xml:space="preserve">OCH </w:t>
      </w:r>
    </w:p>
    <w:p w14:paraId="27A848BE" w14:textId="77777777" w:rsidR="00FD064C" w:rsidRPr="008C203F" w:rsidRDefault="00FD064C" w:rsidP="00FD064C">
      <w:pPr>
        <w:pStyle w:val="TK-Huvudrubrik"/>
        <w:spacing w:before="240" w:after="240"/>
      </w:pPr>
      <w:r w:rsidRPr="008C203F">
        <w:t>BYGGNATION</w:t>
      </w:r>
    </w:p>
    <w:p w14:paraId="7DFB6009" w14:textId="77777777" w:rsidR="00FD064C" w:rsidRPr="008C203F" w:rsidRDefault="00FD064C" w:rsidP="00FD064C">
      <w:pPr>
        <w:pStyle w:val="TK-Huvudrubrik"/>
        <w:spacing w:before="240" w:after="240"/>
      </w:pPr>
      <w:r w:rsidRPr="008C203F">
        <w:t>AV</w:t>
      </w:r>
    </w:p>
    <w:p w14:paraId="2FA03042" w14:textId="2200F651" w:rsidR="00FD064C" w:rsidRDefault="00F829AD" w:rsidP="00FD064C">
      <w:pPr>
        <w:pStyle w:val="TK-Huvudrubrik"/>
        <w:spacing w:before="240" w:after="240"/>
      </w:pPr>
      <w:r>
        <w:t>KATODSKYDD</w:t>
      </w:r>
    </w:p>
    <w:p w14:paraId="2F68188A" w14:textId="77777777" w:rsidR="00FD064C" w:rsidRDefault="00FD064C" w:rsidP="00FD064C">
      <w:pPr>
        <w:pStyle w:val="TK-Huvudrubrik"/>
        <w:jc w:val="left"/>
      </w:pPr>
    </w:p>
    <w:p w14:paraId="47822153" w14:textId="77777777" w:rsidR="00FD064C" w:rsidRPr="00327E6B" w:rsidRDefault="00FD064C" w:rsidP="00FD064C">
      <w:pPr>
        <w:pStyle w:val="TK-Brdtext"/>
      </w:pPr>
    </w:p>
    <w:p w14:paraId="66455A05" w14:textId="77777777" w:rsidR="00FD064C" w:rsidRPr="00CA0525" w:rsidRDefault="00FD064C" w:rsidP="00FD064C">
      <w:pPr>
        <w:pStyle w:val="TK-Brdtext"/>
      </w:pPr>
    </w:p>
    <w:p w14:paraId="0D9B6F1A" w14:textId="77777777" w:rsidR="00FD064C" w:rsidRPr="00CA0525" w:rsidRDefault="00FD064C" w:rsidP="00FD064C">
      <w:pPr>
        <w:pStyle w:val="TK-Brdtext"/>
      </w:pPr>
    </w:p>
    <w:p w14:paraId="1F01E089" w14:textId="77777777" w:rsidR="00FD064C" w:rsidRDefault="00FD064C" w:rsidP="00FD064C">
      <w:pPr>
        <w:rPr>
          <w:rFonts w:ascii="Garamond" w:hAnsi="Garamond"/>
        </w:rPr>
      </w:pPr>
    </w:p>
    <w:p w14:paraId="260FA211" w14:textId="77777777" w:rsidR="00FD064C" w:rsidRDefault="00FD064C" w:rsidP="00FD064C">
      <w:pPr>
        <w:rPr>
          <w:rFonts w:ascii="Garamond" w:hAnsi="Garamond"/>
        </w:rPr>
      </w:pPr>
    </w:p>
    <w:p w14:paraId="40C925CA" w14:textId="77777777" w:rsidR="00FD064C" w:rsidRDefault="00FD064C" w:rsidP="00FD064C">
      <w:pPr>
        <w:rPr>
          <w:rFonts w:ascii="Garamond" w:hAnsi="Garamond"/>
        </w:rPr>
      </w:pPr>
    </w:p>
    <w:p w14:paraId="7FBB9863" w14:textId="77777777" w:rsidR="00FD064C" w:rsidRDefault="00FD064C" w:rsidP="00FD064C">
      <w:pPr>
        <w:rPr>
          <w:rFonts w:ascii="Garamond" w:hAnsi="Garamond"/>
        </w:rPr>
      </w:pPr>
    </w:p>
    <w:p w14:paraId="0747B6E8" w14:textId="3C98C44F" w:rsidR="00D4591A" w:rsidRDefault="00D4591A"/>
    <w:p w14:paraId="3D6757AF" w14:textId="3ACAA9FE" w:rsidR="00FD064C" w:rsidRDefault="00FD064C" w:rsidP="00FD064C">
      <w:pPr>
        <w:pStyle w:val="TK-Punktlista"/>
        <w:numPr>
          <w:ilvl w:val="0"/>
          <w:numId w:val="0"/>
        </w:numPr>
        <w:ind w:left="720" w:hanging="360"/>
        <w:rPr>
          <w:caps/>
          <w:smallCaps/>
          <w:noProof/>
        </w:rPr>
      </w:pPr>
    </w:p>
    <w:p w14:paraId="35A5D664" w14:textId="77777777" w:rsidR="00EF09C3" w:rsidRDefault="00EF09C3" w:rsidP="00FD064C">
      <w:pPr>
        <w:pStyle w:val="TK-Punktlista"/>
        <w:numPr>
          <w:ilvl w:val="0"/>
          <w:numId w:val="0"/>
        </w:numPr>
        <w:ind w:left="720"/>
      </w:pPr>
    </w:p>
    <w:p w14:paraId="34A1A8F3" w14:textId="063202D1" w:rsidR="00EF09C3" w:rsidRDefault="00EF09C3" w:rsidP="00914B3A">
      <w:pPr>
        <w:pStyle w:val="TK-Punktlista"/>
        <w:numPr>
          <w:ilvl w:val="0"/>
          <w:numId w:val="0"/>
        </w:numPr>
        <w:tabs>
          <w:tab w:val="left" w:pos="6065"/>
        </w:tabs>
      </w:pPr>
    </w:p>
    <w:bookmarkStart w:id="0" w:name="_Toc82504724" w:displacedByCustomXml="next"/>
    <w:sdt>
      <w:sdtPr>
        <w:rPr>
          <w:rFonts w:asciiTheme="minorHAnsi" w:eastAsiaTheme="minorEastAsia" w:hAnsiTheme="minorHAnsi" w:cstheme="minorBidi"/>
          <w:b w:val="0"/>
          <w:sz w:val="22"/>
          <w:szCs w:val="24"/>
          <w:lang w:eastAsia="en-US"/>
        </w:rPr>
        <w:id w:val="-1177646275"/>
        <w:docPartObj>
          <w:docPartGallery w:val="Table of Contents"/>
          <w:docPartUnique/>
        </w:docPartObj>
      </w:sdtPr>
      <w:sdtEndPr>
        <w:rPr>
          <w:bCs/>
        </w:rPr>
      </w:sdtEndPr>
      <w:sdtContent>
        <w:p w14:paraId="7E1C301D" w14:textId="1798D31E" w:rsidR="00EF09C3" w:rsidRDefault="00EF09C3" w:rsidP="00EF09C3">
          <w:pPr>
            <w:pStyle w:val="TK-Rubrik1"/>
          </w:pPr>
          <w:r>
            <w:t>Innehåll</w:t>
          </w:r>
          <w:bookmarkEnd w:id="0"/>
        </w:p>
        <w:p w14:paraId="51CF5C51" w14:textId="3D40A647" w:rsidR="003B21C1" w:rsidRDefault="00EF09C3">
          <w:pPr>
            <w:pStyle w:val="Innehll1"/>
            <w:tabs>
              <w:tab w:val="right" w:leader="dot" w:pos="7926"/>
            </w:tabs>
            <w:rPr>
              <w:noProof/>
              <w:szCs w:val="22"/>
              <w:lang w:eastAsia="sv-SE"/>
            </w:rPr>
          </w:pPr>
          <w:r>
            <w:fldChar w:fldCharType="begin"/>
          </w:r>
          <w:r>
            <w:instrText xml:space="preserve"> TOC \o "1-3" \h \z \u </w:instrText>
          </w:r>
          <w:r>
            <w:fldChar w:fldCharType="separate"/>
          </w:r>
          <w:hyperlink w:anchor="_Toc82504724" w:history="1">
            <w:r w:rsidR="003B21C1" w:rsidRPr="00A30D2E">
              <w:rPr>
                <w:rStyle w:val="Hyperlnk"/>
                <w:noProof/>
              </w:rPr>
              <w:t>Innehåll</w:t>
            </w:r>
            <w:r w:rsidR="003B21C1">
              <w:rPr>
                <w:noProof/>
                <w:webHidden/>
              </w:rPr>
              <w:tab/>
            </w:r>
            <w:r w:rsidR="003B21C1">
              <w:rPr>
                <w:noProof/>
                <w:webHidden/>
              </w:rPr>
              <w:fldChar w:fldCharType="begin"/>
            </w:r>
            <w:r w:rsidR="003B21C1">
              <w:rPr>
                <w:noProof/>
                <w:webHidden/>
              </w:rPr>
              <w:instrText xml:space="preserve"> PAGEREF _Toc82504724 \h </w:instrText>
            </w:r>
            <w:r w:rsidR="003B21C1">
              <w:rPr>
                <w:noProof/>
                <w:webHidden/>
              </w:rPr>
            </w:r>
            <w:r w:rsidR="003B21C1">
              <w:rPr>
                <w:noProof/>
                <w:webHidden/>
              </w:rPr>
              <w:fldChar w:fldCharType="separate"/>
            </w:r>
            <w:r w:rsidR="003B21C1">
              <w:rPr>
                <w:noProof/>
                <w:webHidden/>
              </w:rPr>
              <w:t>2</w:t>
            </w:r>
            <w:r w:rsidR="003B21C1">
              <w:rPr>
                <w:noProof/>
                <w:webHidden/>
              </w:rPr>
              <w:fldChar w:fldCharType="end"/>
            </w:r>
          </w:hyperlink>
        </w:p>
        <w:p w14:paraId="1B157BED" w14:textId="5062EC6C" w:rsidR="003B21C1" w:rsidRDefault="001D1DD3">
          <w:pPr>
            <w:pStyle w:val="Innehll1"/>
            <w:tabs>
              <w:tab w:val="left" w:pos="440"/>
              <w:tab w:val="right" w:leader="dot" w:pos="7926"/>
            </w:tabs>
            <w:rPr>
              <w:noProof/>
              <w:szCs w:val="22"/>
              <w:lang w:eastAsia="sv-SE"/>
            </w:rPr>
          </w:pPr>
          <w:hyperlink w:anchor="_Toc82504725" w:history="1">
            <w:r w:rsidR="003B21C1" w:rsidRPr="00A30D2E">
              <w:rPr>
                <w:rStyle w:val="Hyperlnk"/>
                <w:noProof/>
              </w:rPr>
              <w:t>1.</w:t>
            </w:r>
            <w:r w:rsidR="003B21C1">
              <w:rPr>
                <w:noProof/>
                <w:szCs w:val="22"/>
                <w:lang w:eastAsia="sv-SE"/>
              </w:rPr>
              <w:tab/>
            </w:r>
            <w:r w:rsidR="003B21C1" w:rsidRPr="00A30D2E">
              <w:rPr>
                <w:rStyle w:val="Hyperlnk"/>
                <w:noProof/>
              </w:rPr>
              <w:t>Utformning</w:t>
            </w:r>
            <w:r w:rsidR="003B21C1">
              <w:rPr>
                <w:noProof/>
                <w:webHidden/>
              </w:rPr>
              <w:tab/>
            </w:r>
            <w:r w:rsidR="003B21C1">
              <w:rPr>
                <w:noProof/>
                <w:webHidden/>
              </w:rPr>
              <w:fldChar w:fldCharType="begin"/>
            </w:r>
            <w:r w:rsidR="003B21C1">
              <w:rPr>
                <w:noProof/>
                <w:webHidden/>
              </w:rPr>
              <w:instrText xml:space="preserve"> PAGEREF _Toc82504725 \h </w:instrText>
            </w:r>
            <w:r w:rsidR="003B21C1">
              <w:rPr>
                <w:noProof/>
                <w:webHidden/>
              </w:rPr>
            </w:r>
            <w:r w:rsidR="003B21C1">
              <w:rPr>
                <w:noProof/>
                <w:webHidden/>
              </w:rPr>
              <w:fldChar w:fldCharType="separate"/>
            </w:r>
            <w:r w:rsidR="003B21C1">
              <w:rPr>
                <w:noProof/>
                <w:webHidden/>
              </w:rPr>
              <w:t>3</w:t>
            </w:r>
            <w:r w:rsidR="003B21C1">
              <w:rPr>
                <w:noProof/>
                <w:webHidden/>
              </w:rPr>
              <w:fldChar w:fldCharType="end"/>
            </w:r>
          </w:hyperlink>
        </w:p>
        <w:p w14:paraId="223FE72D" w14:textId="609FA814" w:rsidR="003B21C1" w:rsidRDefault="001D1DD3">
          <w:pPr>
            <w:pStyle w:val="Innehll1"/>
            <w:tabs>
              <w:tab w:val="left" w:pos="660"/>
              <w:tab w:val="right" w:leader="dot" w:pos="7926"/>
            </w:tabs>
            <w:rPr>
              <w:noProof/>
              <w:szCs w:val="22"/>
              <w:lang w:eastAsia="sv-SE"/>
            </w:rPr>
          </w:pPr>
          <w:hyperlink w:anchor="_Toc82504726" w:history="1">
            <w:r w:rsidR="003B21C1" w:rsidRPr="00A30D2E">
              <w:rPr>
                <w:rStyle w:val="Hyperlnk"/>
                <w:noProof/>
                <w14:scene3d>
                  <w14:camera w14:prst="orthographicFront"/>
                  <w14:lightRig w14:rig="threePt" w14:dir="t">
                    <w14:rot w14:lat="0" w14:lon="0" w14:rev="0"/>
                  </w14:lightRig>
                </w14:scene3d>
              </w:rPr>
              <w:t>1.1.</w:t>
            </w:r>
            <w:r w:rsidR="003B21C1">
              <w:rPr>
                <w:noProof/>
                <w:szCs w:val="22"/>
                <w:lang w:eastAsia="sv-SE"/>
              </w:rPr>
              <w:tab/>
            </w:r>
            <w:r w:rsidR="003B21C1" w:rsidRPr="00A30D2E">
              <w:rPr>
                <w:rStyle w:val="Hyperlnk"/>
                <w:noProof/>
              </w:rPr>
              <w:t>Syfte</w:t>
            </w:r>
            <w:r w:rsidR="003B21C1">
              <w:rPr>
                <w:noProof/>
                <w:webHidden/>
              </w:rPr>
              <w:tab/>
            </w:r>
            <w:r w:rsidR="003B21C1">
              <w:rPr>
                <w:noProof/>
                <w:webHidden/>
              </w:rPr>
              <w:fldChar w:fldCharType="begin"/>
            </w:r>
            <w:r w:rsidR="003B21C1">
              <w:rPr>
                <w:noProof/>
                <w:webHidden/>
              </w:rPr>
              <w:instrText xml:space="preserve"> PAGEREF _Toc82504726 \h </w:instrText>
            </w:r>
            <w:r w:rsidR="003B21C1">
              <w:rPr>
                <w:noProof/>
                <w:webHidden/>
              </w:rPr>
            </w:r>
            <w:r w:rsidR="003B21C1">
              <w:rPr>
                <w:noProof/>
                <w:webHidden/>
              </w:rPr>
              <w:fldChar w:fldCharType="separate"/>
            </w:r>
            <w:r w:rsidR="003B21C1">
              <w:rPr>
                <w:noProof/>
                <w:webHidden/>
              </w:rPr>
              <w:t>3</w:t>
            </w:r>
            <w:r w:rsidR="003B21C1">
              <w:rPr>
                <w:noProof/>
                <w:webHidden/>
              </w:rPr>
              <w:fldChar w:fldCharType="end"/>
            </w:r>
          </w:hyperlink>
        </w:p>
        <w:p w14:paraId="0894660B" w14:textId="460EA975" w:rsidR="003B21C1" w:rsidRDefault="001D1DD3">
          <w:pPr>
            <w:pStyle w:val="Innehll1"/>
            <w:tabs>
              <w:tab w:val="left" w:pos="660"/>
              <w:tab w:val="right" w:leader="dot" w:pos="7926"/>
            </w:tabs>
            <w:rPr>
              <w:noProof/>
              <w:szCs w:val="22"/>
              <w:lang w:eastAsia="sv-SE"/>
            </w:rPr>
          </w:pPr>
          <w:hyperlink w:anchor="_Toc82504727" w:history="1">
            <w:r w:rsidR="003B21C1" w:rsidRPr="00A30D2E">
              <w:rPr>
                <w:rStyle w:val="Hyperlnk"/>
                <w:noProof/>
                <w14:scene3d>
                  <w14:camera w14:prst="orthographicFront"/>
                  <w14:lightRig w14:rig="threePt" w14:dir="t">
                    <w14:rot w14:lat="0" w14:lon="0" w14:rev="0"/>
                  </w14:lightRig>
                </w14:scene3d>
              </w:rPr>
              <w:t>1.2.</w:t>
            </w:r>
            <w:r w:rsidR="003B21C1">
              <w:rPr>
                <w:noProof/>
                <w:szCs w:val="22"/>
                <w:lang w:eastAsia="sv-SE"/>
              </w:rPr>
              <w:tab/>
            </w:r>
            <w:r w:rsidR="003B21C1" w:rsidRPr="00A30D2E">
              <w:rPr>
                <w:rStyle w:val="Hyperlnk"/>
                <w:noProof/>
              </w:rPr>
              <w:t>Ny anläggning/utrustning</w:t>
            </w:r>
            <w:r w:rsidR="003B21C1">
              <w:rPr>
                <w:noProof/>
                <w:webHidden/>
              </w:rPr>
              <w:tab/>
            </w:r>
            <w:r w:rsidR="003B21C1">
              <w:rPr>
                <w:noProof/>
                <w:webHidden/>
              </w:rPr>
              <w:fldChar w:fldCharType="begin"/>
            </w:r>
            <w:r w:rsidR="003B21C1">
              <w:rPr>
                <w:noProof/>
                <w:webHidden/>
              </w:rPr>
              <w:instrText xml:space="preserve"> PAGEREF _Toc82504727 \h </w:instrText>
            </w:r>
            <w:r w:rsidR="003B21C1">
              <w:rPr>
                <w:noProof/>
                <w:webHidden/>
              </w:rPr>
            </w:r>
            <w:r w:rsidR="003B21C1">
              <w:rPr>
                <w:noProof/>
                <w:webHidden/>
              </w:rPr>
              <w:fldChar w:fldCharType="separate"/>
            </w:r>
            <w:r w:rsidR="003B21C1">
              <w:rPr>
                <w:noProof/>
                <w:webHidden/>
              </w:rPr>
              <w:t>3</w:t>
            </w:r>
            <w:r w:rsidR="003B21C1">
              <w:rPr>
                <w:noProof/>
                <w:webHidden/>
              </w:rPr>
              <w:fldChar w:fldCharType="end"/>
            </w:r>
          </w:hyperlink>
        </w:p>
        <w:p w14:paraId="401B6C6B" w14:textId="5C3785BE" w:rsidR="003B21C1" w:rsidRDefault="001D1DD3">
          <w:pPr>
            <w:pStyle w:val="Innehll1"/>
            <w:tabs>
              <w:tab w:val="left" w:pos="660"/>
              <w:tab w:val="right" w:leader="dot" w:pos="7926"/>
            </w:tabs>
            <w:rPr>
              <w:noProof/>
              <w:szCs w:val="22"/>
              <w:lang w:eastAsia="sv-SE"/>
            </w:rPr>
          </w:pPr>
          <w:hyperlink w:anchor="_Toc82504728" w:history="1">
            <w:r w:rsidR="003B21C1" w:rsidRPr="00A30D2E">
              <w:rPr>
                <w:rStyle w:val="Hyperlnk"/>
                <w:noProof/>
                <w14:scene3d>
                  <w14:camera w14:prst="orthographicFront"/>
                  <w14:lightRig w14:rig="threePt" w14:dir="t">
                    <w14:rot w14:lat="0" w14:lon="0" w14:rev="0"/>
                  </w14:lightRig>
                </w14:scene3d>
              </w:rPr>
              <w:t>1.3.</w:t>
            </w:r>
            <w:r w:rsidR="003B21C1">
              <w:rPr>
                <w:noProof/>
                <w:szCs w:val="22"/>
                <w:lang w:eastAsia="sv-SE"/>
              </w:rPr>
              <w:tab/>
            </w:r>
            <w:r w:rsidR="003B21C1" w:rsidRPr="00A30D2E">
              <w:rPr>
                <w:rStyle w:val="Hyperlnk"/>
                <w:noProof/>
              </w:rPr>
              <w:t>Anläggningar/utrustningar</w:t>
            </w:r>
            <w:r w:rsidR="003B21C1">
              <w:rPr>
                <w:noProof/>
                <w:webHidden/>
              </w:rPr>
              <w:tab/>
            </w:r>
            <w:r w:rsidR="003B21C1">
              <w:rPr>
                <w:noProof/>
                <w:webHidden/>
              </w:rPr>
              <w:fldChar w:fldCharType="begin"/>
            </w:r>
            <w:r w:rsidR="003B21C1">
              <w:rPr>
                <w:noProof/>
                <w:webHidden/>
              </w:rPr>
              <w:instrText xml:space="preserve"> PAGEREF _Toc82504728 \h </w:instrText>
            </w:r>
            <w:r w:rsidR="003B21C1">
              <w:rPr>
                <w:noProof/>
                <w:webHidden/>
              </w:rPr>
            </w:r>
            <w:r w:rsidR="003B21C1">
              <w:rPr>
                <w:noProof/>
                <w:webHidden/>
              </w:rPr>
              <w:fldChar w:fldCharType="separate"/>
            </w:r>
            <w:r w:rsidR="003B21C1">
              <w:rPr>
                <w:noProof/>
                <w:webHidden/>
              </w:rPr>
              <w:t>3</w:t>
            </w:r>
            <w:r w:rsidR="003B21C1">
              <w:rPr>
                <w:noProof/>
                <w:webHidden/>
              </w:rPr>
              <w:fldChar w:fldCharType="end"/>
            </w:r>
          </w:hyperlink>
        </w:p>
        <w:p w14:paraId="771B1617" w14:textId="36658877" w:rsidR="003B21C1" w:rsidRDefault="001D1DD3">
          <w:pPr>
            <w:pStyle w:val="Innehll1"/>
            <w:tabs>
              <w:tab w:val="left" w:pos="440"/>
              <w:tab w:val="right" w:leader="dot" w:pos="7926"/>
            </w:tabs>
            <w:rPr>
              <w:noProof/>
              <w:szCs w:val="22"/>
              <w:lang w:eastAsia="sv-SE"/>
            </w:rPr>
          </w:pPr>
          <w:hyperlink w:anchor="_Toc82504729" w:history="1">
            <w:r w:rsidR="003B21C1" w:rsidRPr="00A30D2E">
              <w:rPr>
                <w:rStyle w:val="Hyperlnk"/>
                <w:noProof/>
              </w:rPr>
              <w:t>2.</w:t>
            </w:r>
            <w:r w:rsidR="003B21C1">
              <w:rPr>
                <w:noProof/>
                <w:szCs w:val="22"/>
                <w:lang w:eastAsia="sv-SE"/>
              </w:rPr>
              <w:tab/>
            </w:r>
            <w:r w:rsidR="003B21C1" w:rsidRPr="00A30D2E">
              <w:rPr>
                <w:rStyle w:val="Hyperlnk"/>
                <w:noProof/>
              </w:rPr>
              <w:t>Projektering</w:t>
            </w:r>
            <w:r w:rsidR="003B21C1">
              <w:rPr>
                <w:noProof/>
                <w:webHidden/>
              </w:rPr>
              <w:tab/>
            </w:r>
            <w:r w:rsidR="003B21C1">
              <w:rPr>
                <w:noProof/>
                <w:webHidden/>
              </w:rPr>
              <w:fldChar w:fldCharType="begin"/>
            </w:r>
            <w:r w:rsidR="003B21C1">
              <w:rPr>
                <w:noProof/>
                <w:webHidden/>
              </w:rPr>
              <w:instrText xml:space="preserve"> PAGEREF _Toc82504729 \h </w:instrText>
            </w:r>
            <w:r w:rsidR="003B21C1">
              <w:rPr>
                <w:noProof/>
                <w:webHidden/>
              </w:rPr>
            </w:r>
            <w:r w:rsidR="003B21C1">
              <w:rPr>
                <w:noProof/>
                <w:webHidden/>
              </w:rPr>
              <w:fldChar w:fldCharType="separate"/>
            </w:r>
            <w:r w:rsidR="003B21C1">
              <w:rPr>
                <w:noProof/>
                <w:webHidden/>
              </w:rPr>
              <w:t>4</w:t>
            </w:r>
            <w:r w:rsidR="003B21C1">
              <w:rPr>
                <w:noProof/>
                <w:webHidden/>
              </w:rPr>
              <w:fldChar w:fldCharType="end"/>
            </w:r>
          </w:hyperlink>
        </w:p>
        <w:p w14:paraId="652B6CA9" w14:textId="5C10F8CE" w:rsidR="003B21C1" w:rsidRDefault="001D1DD3">
          <w:pPr>
            <w:pStyle w:val="Innehll1"/>
            <w:tabs>
              <w:tab w:val="left" w:pos="660"/>
              <w:tab w:val="right" w:leader="dot" w:pos="7926"/>
            </w:tabs>
            <w:rPr>
              <w:noProof/>
              <w:szCs w:val="22"/>
              <w:lang w:eastAsia="sv-SE"/>
            </w:rPr>
          </w:pPr>
          <w:hyperlink w:anchor="_Toc82504730" w:history="1">
            <w:r w:rsidR="003B21C1" w:rsidRPr="00A30D2E">
              <w:rPr>
                <w:rStyle w:val="Hyperlnk"/>
                <w:noProof/>
                <w14:scene3d>
                  <w14:camera w14:prst="orthographicFront"/>
                  <w14:lightRig w14:rig="threePt" w14:dir="t">
                    <w14:rot w14:lat="0" w14:lon="0" w14:rev="0"/>
                  </w14:lightRig>
                </w14:scene3d>
              </w:rPr>
              <w:t>2.1.</w:t>
            </w:r>
            <w:r w:rsidR="003B21C1">
              <w:rPr>
                <w:noProof/>
                <w:szCs w:val="22"/>
                <w:lang w:eastAsia="sv-SE"/>
              </w:rPr>
              <w:tab/>
            </w:r>
            <w:r w:rsidR="003B21C1" w:rsidRPr="00A30D2E">
              <w:rPr>
                <w:rStyle w:val="Hyperlnk"/>
                <w:noProof/>
              </w:rPr>
              <w:t>Projektering nybyggnation</w:t>
            </w:r>
            <w:r w:rsidR="003B21C1">
              <w:rPr>
                <w:noProof/>
                <w:webHidden/>
              </w:rPr>
              <w:tab/>
            </w:r>
            <w:r w:rsidR="003B21C1">
              <w:rPr>
                <w:noProof/>
                <w:webHidden/>
              </w:rPr>
              <w:fldChar w:fldCharType="begin"/>
            </w:r>
            <w:r w:rsidR="003B21C1">
              <w:rPr>
                <w:noProof/>
                <w:webHidden/>
              </w:rPr>
              <w:instrText xml:space="preserve"> PAGEREF _Toc82504730 \h </w:instrText>
            </w:r>
            <w:r w:rsidR="003B21C1">
              <w:rPr>
                <w:noProof/>
                <w:webHidden/>
              </w:rPr>
            </w:r>
            <w:r w:rsidR="003B21C1">
              <w:rPr>
                <w:noProof/>
                <w:webHidden/>
              </w:rPr>
              <w:fldChar w:fldCharType="separate"/>
            </w:r>
            <w:r w:rsidR="003B21C1">
              <w:rPr>
                <w:noProof/>
                <w:webHidden/>
              </w:rPr>
              <w:t>4</w:t>
            </w:r>
            <w:r w:rsidR="003B21C1">
              <w:rPr>
                <w:noProof/>
                <w:webHidden/>
              </w:rPr>
              <w:fldChar w:fldCharType="end"/>
            </w:r>
          </w:hyperlink>
        </w:p>
        <w:p w14:paraId="4DF4766C" w14:textId="24A82FBE" w:rsidR="003B21C1" w:rsidRDefault="001D1DD3">
          <w:pPr>
            <w:pStyle w:val="Innehll1"/>
            <w:tabs>
              <w:tab w:val="left" w:pos="660"/>
              <w:tab w:val="right" w:leader="dot" w:pos="7926"/>
            </w:tabs>
            <w:rPr>
              <w:noProof/>
              <w:szCs w:val="22"/>
              <w:lang w:eastAsia="sv-SE"/>
            </w:rPr>
          </w:pPr>
          <w:hyperlink w:anchor="_Toc82504731" w:history="1">
            <w:r w:rsidR="003B21C1" w:rsidRPr="00A30D2E">
              <w:rPr>
                <w:rStyle w:val="Hyperlnk"/>
                <w:noProof/>
                <w14:scene3d>
                  <w14:camera w14:prst="orthographicFront"/>
                  <w14:lightRig w14:rig="threePt" w14:dir="t">
                    <w14:rot w14:lat="0" w14:lon="0" w14:rev="0"/>
                  </w14:lightRig>
                </w14:scene3d>
              </w:rPr>
              <w:t>2.2.</w:t>
            </w:r>
            <w:r w:rsidR="003B21C1">
              <w:rPr>
                <w:noProof/>
                <w:szCs w:val="22"/>
                <w:lang w:eastAsia="sv-SE"/>
              </w:rPr>
              <w:tab/>
            </w:r>
            <w:r w:rsidR="003B21C1" w:rsidRPr="00A30D2E">
              <w:rPr>
                <w:rStyle w:val="Hyperlnk"/>
                <w:noProof/>
              </w:rPr>
              <w:t>Projektering för ombyggnation</w:t>
            </w:r>
            <w:r w:rsidR="003B21C1">
              <w:rPr>
                <w:noProof/>
                <w:webHidden/>
              </w:rPr>
              <w:tab/>
            </w:r>
            <w:r w:rsidR="003B21C1">
              <w:rPr>
                <w:noProof/>
                <w:webHidden/>
              </w:rPr>
              <w:fldChar w:fldCharType="begin"/>
            </w:r>
            <w:r w:rsidR="003B21C1">
              <w:rPr>
                <w:noProof/>
                <w:webHidden/>
              </w:rPr>
              <w:instrText xml:space="preserve"> PAGEREF _Toc82504731 \h </w:instrText>
            </w:r>
            <w:r w:rsidR="003B21C1">
              <w:rPr>
                <w:noProof/>
                <w:webHidden/>
              </w:rPr>
            </w:r>
            <w:r w:rsidR="003B21C1">
              <w:rPr>
                <w:noProof/>
                <w:webHidden/>
              </w:rPr>
              <w:fldChar w:fldCharType="separate"/>
            </w:r>
            <w:r w:rsidR="003B21C1">
              <w:rPr>
                <w:noProof/>
                <w:webHidden/>
              </w:rPr>
              <w:t>4</w:t>
            </w:r>
            <w:r w:rsidR="003B21C1">
              <w:rPr>
                <w:noProof/>
                <w:webHidden/>
              </w:rPr>
              <w:fldChar w:fldCharType="end"/>
            </w:r>
          </w:hyperlink>
        </w:p>
        <w:p w14:paraId="366FDDB5" w14:textId="6DD1F532" w:rsidR="003B21C1" w:rsidRDefault="001D1DD3">
          <w:pPr>
            <w:pStyle w:val="Innehll1"/>
            <w:tabs>
              <w:tab w:val="left" w:pos="660"/>
              <w:tab w:val="right" w:leader="dot" w:pos="7926"/>
            </w:tabs>
            <w:rPr>
              <w:noProof/>
              <w:szCs w:val="22"/>
              <w:lang w:eastAsia="sv-SE"/>
            </w:rPr>
          </w:pPr>
          <w:hyperlink w:anchor="_Toc82504732" w:history="1">
            <w:r w:rsidR="003B21C1" w:rsidRPr="00A30D2E">
              <w:rPr>
                <w:rStyle w:val="Hyperlnk"/>
                <w:noProof/>
                <w14:scene3d>
                  <w14:camera w14:prst="orthographicFront"/>
                  <w14:lightRig w14:rig="threePt" w14:dir="t">
                    <w14:rot w14:lat="0" w14:lon="0" w14:rev="0"/>
                  </w14:lightRig>
                </w14:scene3d>
              </w:rPr>
              <w:t>2.3.</w:t>
            </w:r>
            <w:r w:rsidR="003B21C1">
              <w:rPr>
                <w:noProof/>
                <w:szCs w:val="22"/>
                <w:lang w:eastAsia="sv-SE"/>
              </w:rPr>
              <w:tab/>
            </w:r>
            <w:r w:rsidR="003B21C1" w:rsidRPr="00A30D2E">
              <w:rPr>
                <w:rStyle w:val="Hyperlnk"/>
                <w:noProof/>
              </w:rPr>
              <w:t>Relationshandlingar</w:t>
            </w:r>
            <w:r w:rsidR="003B21C1">
              <w:rPr>
                <w:noProof/>
                <w:webHidden/>
              </w:rPr>
              <w:tab/>
            </w:r>
            <w:r w:rsidR="003B21C1">
              <w:rPr>
                <w:noProof/>
                <w:webHidden/>
              </w:rPr>
              <w:fldChar w:fldCharType="begin"/>
            </w:r>
            <w:r w:rsidR="003B21C1">
              <w:rPr>
                <w:noProof/>
                <w:webHidden/>
              </w:rPr>
              <w:instrText xml:space="preserve"> PAGEREF _Toc82504732 \h </w:instrText>
            </w:r>
            <w:r w:rsidR="003B21C1">
              <w:rPr>
                <w:noProof/>
                <w:webHidden/>
              </w:rPr>
            </w:r>
            <w:r w:rsidR="003B21C1">
              <w:rPr>
                <w:noProof/>
                <w:webHidden/>
              </w:rPr>
              <w:fldChar w:fldCharType="separate"/>
            </w:r>
            <w:r w:rsidR="003B21C1">
              <w:rPr>
                <w:noProof/>
                <w:webHidden/>
              </w:rPr>
              <w:t>4</w:t>
            </w:r>
            <w:r w:rsidR="003B21C1">
              <w:rPr>
                <w:noProof/>
                <w:webHidden/>
              </w:rPr>
              <w:fldChar w:fldCharType="end"/>
            </w:r>
          </w:hyperlink>
        </w:p>
        <w:p w14:paraId="7C9945BD" w14:textId="69F9336A" w:rsidR="003B21C1" w:rsidRDefault="001D1DD3">
          <w:pPr>
            <w:pStyle w:val="Innehll1"/>
            <w:tabs>
              <w:tab w:val="left" w:pos="440"/>
              <w:tab w:val="right" w:leader="dot" w:pos="7926"/>
            </w:tabs>
            <w:rPr>
              <w:noProof/>
              <w:szCs w:val="22"/>
              <w:lang w:eastAsia="sv-SE"/>
            </w:rPr>
          </w:pPr>
          <w:hyperlink w:anchor="_Toc82504733" w:history="1">
            <w:r w:rsidR="003B21C1" w:rsidRPr="00A30D2E">
              <w:rPr>
                <w:rStyle w:val="Hyperlnk"/>
                <w:noProof/>
              </w:rPr>
              <w:t>3.</w:t>
            </w:r>
            <w:r w:rsidR="003B21C1">
              <w:rPr>
                <w:noProof/>
                <w:szCs w:val="22"/>
                <w:lang w:eastAsia="sv-SE"/>
              </w:rPr>
              <w:tab/>
            </w:r>
            <w:r w:rsidR="003B21C1" w:rsidRPr="00A30D2E">
              <w:rPr>
                <w:rStyle w:val="Hyperlnk"/>
                <w:noProof/>
              </w:rPr>
              <w:t>Byggnation</w:t>
            </w:r>
            <w:r w:rsidR="003B21C1">
              <w:rPr>
                <w:noProof/>
                <w:webHidden/>
              </w:rPr>
              <w:tab/>
            </w:r>
            <w:r w:rsidR="003B21C1">
              <w:rPr>
                <w:noProof/>
                <w:webHidden/>
              </w:rPr>
              <w:fldChar w:fldCharType="begin"/>
            </w:r>
            <w:r w:rsidR="003B21C1">
              <w:rPr>
                <w:noProof/>
                <w:webHidden/>
              </w:rPr>
              <w:instrText xml:space="preserve"> PAGEREF _Toc82504733 \h </w:instrText>
            </w:r>
            <w:r w:rsidR="003B21C1">
              <w:rPr>
                <w:noProof/>
                <w:webHidden/>
              </w:rPr>
            </w:r>
            <w:r w:rsidR="003B21C1">
              <w:rPr>
                <w:noProof/>
                <w:webHidden/>
              </w:rPr>
              <w:fldChar w:fldCharType="separate"/>
            </w:r>
            <w:r w:rsidR="003B21C1">
              <w:rPr>
                <w:noProof/>
                <w:webHidden/>
              </w:rPr>
              <w:t>5</w:t>
            </w:r>
            <w:r w:rsidR="003B21C1">
              <w:rPr>
                <w:noProof/>
                <w:webHidden/>
              </w:rPr>
              <w:fldChar w:fldCharType="end"/>
            </w:r>
          </w:hyperlink>
        </w:p>
        <w:p w14:paraId="1F154D76" w14:textId="473FDD07" w:rsidR="003B21C1" w:rsidRDefault="001D1DD3">
          <w:pPr>
            <w:pStyle w:val="Innehll1"/>
            <w:tabs>
              <w:tab w:val="left" w:pos="660"/>
              <w:tab w:val="right" w:leader="dot" w:pos="7926"/>
            </w:tabs>
            <w:rPr>
              <w:noProof/>
              <w:szCs w:val="22"/>
              <w:lang w:eastAsia="sv-SE"/>
            </w:rPr>
          </w:pPr>
          <w:hyperlink w:anchor="_Toc82504734" w:history="1">
            <w:r w:rsidR="003B21C1" w:rsidRPr="00A30D2E">
              <w:rPr>
                <w:rStyle w:val="Hyperlnk"/>
                <w:noProof/>
                <w14:scene3d>
                  <w14:camera w14:prst="orthographicFront"/>
                  <w14:lightRig w14:rig="threePt" w14:dir="t">
                    <w14:rot w14:lat="0" w14:lon="0" w14:rev="0"/>
                  </w14:lightRig>
                </w14:scene3d>
              </w:rPr>
              <w:t>3.1.</w:t>
            </w:r>
            <w:r w:rsidR="003B21C1">
              <w:rPr>
                <w:noProof/>
                <w:szCs w:val="22"/>
                <w:lang w:eastAsia="sv-SE"/>
              </w:rPr>
              <w:tab/>
            </w:r>
            <w:r w:rsidR="003B21C1" w:rsidRPr="00A30D2E">
              <w:rPr>
                <w:rStyle w:val="Hyperlnk"/>
                <w:noProof/>
              </w:rPr>
              <w:t>Nybyggnad/nyinstallation</w:t>
            </w:r>
            <w:r w:rsidR="003B21C1">
              <w:rPr>
                <w:noProof/>
                <w:webHidden/>
              </w:rPr>
              <w:tab/>
            </w:r>
            <w:r w:rsidR="003B21C1">
              <w:rPr>
                <w:noProof/>
                <w:webHidden/>
              </w:rPr>
              <w:fldChar w:fldCharType="begin"/>
            </w:r>
            <w:r w:rsidR="003B21C1">
              <w:rPr>
                <w:noProof/>
                <w:webHidden/>
              </w:rPr>
              <w:instrText xml:space="preserve"> PAGEREF _Toc82504734 \h </w:instrText>
            </w:r>
            <w:r w:rsidR="003B21C1">
              <w:rPr>
                <w:noProof/>
                <w:webHidden/>
              </w:rPr>
            </w:r>
            <w:r w:rsidR="003B21C1">
              <w:rPr>
                <w:noProof/>
                <w:webHidden/>
              </w:rPr>
              <w:fldChar w:fldCharType="separate"/>
            </w:r>
            <w:r w:rsidR="003B21C1">
              <w:rPr>
                <w:noProof/>
                <w:webHidden/>
              </w:rPr>
              <w:t>5</w:t>
            </w:r>
            <w:r w:rsidR="003B21C1">
              <w:rPr>
                <w:noProof/>
                <w:webHidden/>
              </w:rPr>
              <w:fldChar w:fldCharType="end"/>
            </w:r>
          </w:hyperlink>
        </w:p>
        <w:p w14:paraId="0F496DA1" w14:textId="20827131" w:rsidR="003B21C1" w:rsidRDefault="001D1DD3">
          <w:pPr>
            <w:pStyle w:val="Innehll1"/>
            <w:tabs>
              <w:tab w:val="left" w:pos="660"/>
              <w:tab w:val="right" w:leader="dot" w:pos="7926"/>
            </w:tabs>
            <w:rPr>
              <w:noProof/>
              <w:szCs w:val="22"/>
              <w:lang w:eastAsia="sv-SE"/>
            </w:rPr>
          </w:pPr>
          <w:hyperlink w:anchor="_Toc82504735" w:history="1">
            <w:r w:rsidR="003B21C1" w:rsidRPr="00A30D2E">
              <w:rPr>
                <w:rStyle w:val="Hyperlnk"/>
                <w:noProof/>
                <w14:scene3d>
                  <w14:camera w14:prst="orthographicFront"/>
                  <w14:lightRig w14:rig="threePt" w14:dir="t">
                    <w14:rot w14:lat="0" w14:lon="0" w14:rev="0"/>
                  </w14:lightRig>
                </w14:scene3d>
              </w:rPr>
              <w:t>3.2.</w:t>
            </w:r>
            <w:r w:rsidR="003B21C1">
              <w:rPr>
                <w:noProof/>
                <w:szCs w:val="22"/>
                <w:lang w:eastAsia="sv-SE"/>
              </w:rPr>
              <w:tab/>
            </w:r>
            <w:r w:rsidR="003B21C1" w:rsidRPr="00A30D2E">
              <w:rPr>
                <w:rStyle w:val="Hyperlnk"/>
                <w:noProof/>
              </w:rPr>
              <w:t>Ombyggnad/ominstallation</w:t>
            </w:r>
            <w:r w:rsidR="003B21C1">
              <w:rPr>
                <w:noProof/>
                <w:webHidden/>
              </w:rPr>
              <w:tab/>
            </w:r>
            <w:r w:rsidR="003B21C1">
              <w:rPr>
                <w:noProof/>
                <w:webHidden/>
              </w:rPr>
              <w:fldChar w:fldCharType="begin"/>
            </w:r>
            <w:r w:rsidR="003B21C1">
              <w:rPr>
                <w:noProof/>
                <w:webHidden/>
              </w:rPr>
              <w:instrText xml:space="preserve"> PAGEREF _Toc82504735 \h </w:instrText>
            </w:r>
            <w:r w:rsidR="003B21C1">
              <w:rPr>
                <w:noProof/>
                <w:webHidden/>
              </w:rPr>
            </w:r>
            <w:r w:rsidR="003B21C1">
              <w:rPr>
                <w:noProof/>
                <w:webHidden/>
              </w:rPr>
              <w:fldChar w:fldCharType="separate"/>
            </w:r>
            <w:r w:rsidR="003B21C1">
              <w:rPr>
                <w:noProof/>
                <w:webHidden/>
              </w:rPr>
              <w:t>5</w:t>
            </w:r>
            <w:r w:rsidR="003B21C1">
              <w:rPr>
                <w:noProof/>
                <w:webHidden/>
              </w:rPr>
              <w:fldChar w:fldCharType="end"/>
            </w:r>
          </w:hyperlink>
        </w:p>
        <w:p w14:paraId="0EFF7117" w14:textId="6E720F62" w:rsidR="003B21C1" w:rsidRDefault="001D1DD3">
          <w:pPr>
            <w:pStyle w:val="Innehll1"/>
            <w:tabs>
              <w:tab w:val="left" w:pos="660"/>
              <w:tab w:val="right" w:leader="dot" w:pos="7926"/>
            </w:tabs>
            <w:rPr>
              <w:noProof/>
              <w:szCs w:val="22"/>
              <w:lang w:eastAsia="sv-SE"/>
            </w:rPr>
          </w:pPr>
          <w:hyperlink w:anchor="_Toc82504736" w:history="1">
            <w:r w:rsidR="003B21C1" w:rsidRPr="00A30D2E">
              <w:rPr>
                <w:rStyle w:val="Hyperlnk"/>
                <w:noProof/>
                <w14:scene3d>
                  <w14:camera w14:prst="orthographicFront"/>
                  <w14:lightRig w14:rig="threePt" w14:dir="t">
                    <w14:rot w14:lat="0" w14:lon="0" w14:rev="0"/>
                  </w14:lightRig>
                </w14:scene3d>
              </w:rPr>
              <w:t>3.3.</w:t>
            </w:r>
            <w:r w:rsidR="003B21C1">
              <w:rPr>
                <w:noProof/>
                <w:szCs w:val="22"/>
                <w:lang w:eastAsia="sv-SE"/>
              </w:rPr>
              <w:tab/>
            </w:r>
            <w:r w:rsidR="003B21C1" w:rsidRPr="00A30D2E">
              <w:rPr>
                <w:rStyle w:val="Hyperlnk"/>
                <w:noProof/>
              </w:rPr>
              <w:t>Övervakningssystem</w:t>
            </w:r>
            <w:r w:rsidR="003B21C1">
              <w:rPr>
                <w:noProof/>
                <w:webHidden/>
              </w:rPr>
              <w:tab/>
            </w:r>
            <w:r w:rsidR="003B21C1">
              <w:rPr>
                <w:noProof/>
                <w:webHidden/>
              </w:rPr>
              <w:fldChar w:fldCharType="begin"/>
            </w:r>
            <w:r w:rsidR="003B21C1">
              <w:rPr>
                <w:noProof/>
                <w:webHidden/>
              </w:rPr>
              <w:instrText xml:space="preserve"> PAGEREF _Toc82504736 \h </w:instrText>
            </w:r>
            <w:r w:rsidR="003B21C1">
              <w:rPr>
                <w:noProof/>
                <w:webHidden/>
              </w:rPr>
            </w:r>
            <w:r w:rsidR="003B21C1">
              <w:rPr>
                <w:noProof/>
                <w:webHidden/>
              </w:rPr>
              <w:fldChar w:fldCharType="separate"/>
            </w:r>
            <w:r w:rsidR="003B21C1">
              <w:rPr>
                <w:noProof/>
                <w:webHidden/>
              </w:rPr>
              <w:t>5</w:t>
            </w:r>
            <w:r w:rsidR="003B21C1">
              <w:rPr>
                <w:noProof/>
                <w:webHidden/>
              </w:rPr>
              <w:fldChar w:fldCharType="end"/>
            </w:r>
          </w:hyperlink>
        </w:p>
        <w:p w14:paraId="78A22A49" w14:textId="327D2B66" w:rsidR="003B21C1" w:rsidRDefault="001D1DD3">
          <w:pPr>
            <w:pStyle w:val="Innehll1"/>
            <w:tabs>
              <w:tab w:val="left" w:pos="660"/>
              <w:tab w:val="right" w:leader="dot" w:pos="7926"/>
            </w:tabs>
            <w:rPr>
              <w:noProof/>
              <w:szCs w:val="22"/>
              <w:lang w:eastAsia="sv-SE"/>
            </w:rPr>
          </w:pPr>
          <w:hyperlink w:anchor="_Toc82504737" w:history="1">
            <w:r w:rsidR="003B21C1" w:rsidRPr="00A30D2E">
              <w:rPr>
                <w:rStyle w:val="Hyperlnk"/>
                <w:noProof/>
                <w14:scene3d>
                  <w14:camera w14:prst="orthographicFront"/>
                  <w14:lightRig w14:rig="threePt" w14:dir="t">
                    <w14:rot w14:lat="0" w14:lon="0" w14:rev="0"/>
                  </w14:lightRig>
                </w14:scene3d>
              </w:rPr>
              <w:t>3.4.</w:t>
            </w:r>
            <w:r w:rsidR="003B21C1">
              <w:rPr>
                <w:noProof/>
                <w:szCs w:val="22"/>
                <w:lang w:eastAsia="sv-SE"/>
              </w:rPr>
              <w:tab/>
            </w:r>
            <w:r w:rsidR="003B21C1" w:rsidRPr="00A30D2E">
              <w:rPr>
                <w:rStyle w:val="Hyperlnk"/>
                <w:noProof/>
              </w:rPr>
              <w:t>Relationshandlingar</w:t>
            </w:r>
            <w:r w:rsidR="003B21C1">
              <w:rPr>
                <w:noProof/>
                <w:webHidden/>
              </w:rPr>
              <w:tab/>
            </w:r>
            <w:r w:rsidR="003B21C1">
              <w:rPr>
                <w:noProof/>
                <w:webHidden/>
              </w:rPr>
              <w:fldChar w:fldCharType="begin"/>
            </w:r>
            <w:r w:rsidR="003B21C1">
              <w:rPr>
                <w:noProof/>
                <w:webHidden/>
              </w:rPr>
              <w:instrText xml:space="preserve"> PAGEREF _Toc82504737 \h </w:instrText>
            </w:r>
            <w:r w:rsidR="003B21C1">
              <w:rPr>
                <w:noProof/>
                <w:webHidden/>
              </w:rPr>
            </w:r>
            <w:r w:rsidR="003B21C1">
              <w:rPr>
                <w:noProof/>
                <w:webHidden/>
              </w:rPr>
              <w:fldChar w:fldCharType="separate"/>
            </w:r>
            <w:r w:rsidR="003B21C1">
              <w:rPr>
                <w:noProof/>
                <w:webHidden/>
              </w:rPr>
              <w:t>5</w:t>
            </w:r>
            <w:r w:rsidR="003B21C1">
              <w:rPr>
                <w:noProof/>
                <w:webHidden/>
              </w:rPr>
              <w:fldChar w:fldCharType="end"/>
            </w:r>
          </w:hyperlink>
        </w:p>
        <w:p w14:paraId="003D35CC" w14:textId="43ED5C70" w:rsidR="003B21C1" w:rsidRDefault="001D1DD3">
          <w:pPr>
            <w:pStyle w:val="Innehll1"/>
            <w:tabs>
              <w:tab w:val="left" w:pos="660"/>
              <w:tab w:val="right" w:leader="dot" w:pos="7926"/>
            </w:tabs>
            <w:rPr>
              <w:noProof/>
              <w:szCs w:val="22"/>
              <w:lang w:eastAsia="sv-SE"/>
            </w:rPr>
          </w:pPr>
          <w:hyperlink w:anchor="_Toc82504738" w:history="1">
            <w:r w:rsidR="003B21C1" w:rsidRPr="00A30D2E">
              <w:rPr>
                <w:rStyle w:val="Hyperlnk"/>
                <w:noProof/>
                <w14:scene3d>
                  <w14:camera w14:prst="orthographicFront"/>
                  <w14:lightRig w14:rig="threePt" w14:dir="t">
                    <w14:rot w14:lat="0" w14:lon="0" w14:rev="0"/>
                  </w14:lightRig>
                </w14:scene3d>
              </w:rPr>
              <w:t>3.5.</w:t>
            </w:r>
            <w:r w:rsidR="003B21C1">
              <w:rPr>
                <w:noProof/>
                <w:szCs w:val="22"/>
                <w:lang w:eastAsia="sv-SE"/>
              </w:rPr>
              <w:tab/>
            </w:r>
            <w:r w:rsidR="003B21C1" w:rsidRPr="00A30D2E">
              <w:rPr>
                <w:rStyle w:val="Hyperlnk"/>
                <w:noProof/>
              </w:rPr>
              <w:t>Driftsättning</w:t>
            </w:r>
            <w:r w:rsidR="003B21C1">
              <w:rPr>
                <w:noProof/>
                <w:webHidden/>
              </w:rPr>
              <w:tab/>
            </w:r>
            <w:r w:rsidR="003B21C1">
              <w:rPr>
                <w:noProof/>
                <w:webHidden/>
              </w:rPr>
              <w:fldChar w:fldCharType="begin"/>
            </w:r>
            <w:r w:rsidR="003B21C1">
              <w:rPr>
                <w:noProof/>
                <w:webHidden/>
              </w:rPr>
              <w:instrText xml:space="preserve"> PAGEREF _Toc82504738 \h </w:instrText>
            </w:r>
            <w:r w:rsidR="003B21C1">
              <w:rPr>
                <w:noProof/>
                <w:webHidden/>
              </w:rPr>
            </w:r>
            <w:r w:rsidR="003B21C1">
              <w:rPr>
                <w:noProof/>
                <w:webHidden/>
              </w:rPr>
              <w:fldChar w:fldCharType="separate"/>
            </w:r>
            <w:r w:rsidR="003B21C1">
              <w:rPr>
                <w:noProof/>
                <w:webHidden/>
              </w:rPr>
              <w:t>6</w:t>
            </w:r>
            <w:r w:rsidR="003B21C1">
              <w:rPr>
                <w:noProof/>
                <w:webHidden/>
              </w:rPr>
              <w:fldChar w:fldCharType="end"/>
            </w:r>
          </w:hyperlink>
        </w:p>
        <w:p w14:paraId="47458F94" w14:textId="424A4693" w:rsidR="003B21C1" w:rsidRDefault="001D1DD3">
          <w:pPr>
            <w:pStyle w:val="Innehll1"/>
            <w:tabs>
              <w:tab w:val="left" w:pos="440"/>
              <w:tab w:val="right" w:leader="dot" w:pos="7926"/>
            </w:tabs>
            <w:rPr>
              <w:noProof/>
              <w:szCs w:val="22"/>
              <w:lang w:eastAsia="sv-SE"/>
            </w:rPr>
          </w:pPr>
          <w:hyperlink w:anchor="_Toc82504739" w:history="1">
            <w:r w:rsidR="003B21C1" w:rsidRPr="00A30D2E">
              <w:rPr>
                <w:rStyle w:val="Hyperlnk"/>
                <w:noProof/>
              </w:rPr>
              <w:t>4.</w:t>
            </w:r>
            <w:r w:rsidR="003B21C1">
              <w:rPr>
                <w:noProof/>
                <w:szCs w:val="22"/>
                <w:lang w:eastAsia="sv-SE"/>
              </w:rPr>
              <w:tab/>
            </w:r>
            <w:r w:rsidR="003B21C1" w:rsidRPr="00A30D2E">
              <w:rPr>
                <w:rStyle w:val="Hyperlnk"/>
                <w:noProof/>
              </w:rPr>
              <w:t>Regler för arbeten</w:t>
            </w:r>
            <w:r w:rsidR="003B21C1">
              <w:rPr>
                <w:noProof/>
                <w:webHidden/>
              </w:rPr>
              <w:tab/>
            </w:r>
            <w:r w:rsidR="003B21C1">
              <w:rPr>
                <w:noProof/>
                <w:webHidden/>
              </w:rPr>
              <w:fldChar w:fldCharType="begin"/>
            </w:r>
            <w:r w:rsidR="003B21C1">
              <w:rPr>
                <w:noProof/>
                <w:webHidden/>
              </w:rPr>
              <w:instrText xml:space="preserve"> PAGEREF _Toc82504739 \h </w:instrText>
            </w:r>
            <w:r w:rsidR="003B21C1">
              <w:rPr>
                <w:noProof/>
                <w:webHidden/>
              </w:rPr>
            </w:r>
            <w:r w:rsidR="003B21C1">
              <w:rPr>
                <w:noProof/>
                <w:webHidden/>
              </w:rPr>
              <w:fldChar w:fldCharType="separate"/>
            </w:r>
            <w:r w:rsidR="003B21C1">
              <w:rPr>
                <w:noProof/>
                <w:webHidden/>
              </w:rPr>
              <w:t>7</w:t>
            </w:r>
            <w:r w:rsidR="003B21C1">
              <w:rPr>
                <w:noProof/>
                <w:webHidden/>
              </w:rPr>
              <w:fldChar w:fldCharType="end"/>
            </w:r>
          </w:hyperlink>
        </w:p>
        <w:p w14:paraId="1A6EB974" w14:textId="52A1EAA5" w:rsidR="00EF09C3" w:rsidRDefault="00EF09C3">
          <w:r>
            <w:rPr>
              <w:b/>
              <w:bCs/>
            </w:rPr>
            <w:fldChar w:fldCharType="end"/>
          </w:r>
        </w:p>
      </w:sdtContent>
    </w:sdt>
    <w:p w14:paraId="409BAF3D" w14:textId="38DB3018" w:rsidR="00FD064C" w:rsidRPr="008C203F" w:rsidRDefault="00FD064C" w:rsidP="00FD064C">
      <w:pPr>
        <w:pStyle w:val="TK-Punktlista"/>
        <w:numPr>
          <w:ilvl w:val="0"/>
          <w:numId w:val="0"/>
        </w:numPr>
        <w:ind w:left="720"/>
      </w:pPr>
      <w:r w:rsidRPr="008C203F">
        <w:br/>
      </w:r>
    </w:p>
    <w:p w14:paraId="6FF14CE5" w14:textId="77777777" w:rsidR="00FD064C" w:rsidRPr="00D4591A" w:rsidRDefault="00FD064C" w:rsidP="00D4591A">
      <w:pPr>
        <w:pStyle w:val="TK-NummerRubrik1"/>
      </w:pPr>
      <w:bookmarkStart w:id="1" w:name="_Toc80181464"/>
      <w:bookmarkStart w:id="2" w:name="_Toc80360425"/>
      <w:bookmarkStart w:id="3" w:name="_Toc82504725"/>
      <w:r w:rsidRPr="00D4591A">
        <w:lastRenderedPageBreak/>
        <w:t>Utformning</w:t>
      </w:r>
      <w:bookmarkEnd w:id="1"/>
      <w:bookmarkEnd w:id="2"/>
      <w:bookmarkEnd w:id="3"/>
    </w:p>
    <w:p w14:paraId="3DC39A5F" w14:textId="3EDCEE3C" w:rsidR="00FD064C" w:rsidRPr="00D4591A" w:rsidRDefault="00FD064C" w:rsidP="00D4591A">
      <w:pPr>
        <w:pStyle w:val="TK-NummerRubrik2"/>
      </w:pPr>
      <w:bookmarkStart w:id="4" w:name="_Toc82504726"/>
      <w:bookmarkStart w:id="5" w:name="_Toc80181465"/>
      <w:bookmarkStart w:id="6" w:name="_Toc80360426"/>
      <w:r w:rsidRPr="00D4591A">
        <w:t>Syfte</w:t>
      </w:r>
      <w:bookmarkEnd w:id="4"/>
      <w:r w:rsidRPr="00D4591A">
        <w:t xml:space="preserve"> </w:t>
      </w:r>
      <w:bookmarkEnd w:id="5"/>
      <w:bookmarkEnd w:id="6"/>
    </w:p>
    <w:p w14:paraId="7B3C500A" w14:textId="2D1AD11F" w:rsidR="00154A51" w:rsidRPr="00154A51" w:rsidRDefault="00154A51" w:rsidP="00914B3A">
      <w:pPr>
        <w:pStyle w:val="TK-Brdtext"/>
        <w:rPr>
          <w:rFonts w:eastAsia="Microsoft YaHei"/>
        </w:rPr>
      </w:pPr>
      <w:r>
        <w:rPr>
          <w:rFonts w:eastAsia="Microsoft YaHei"/>
        </w:rPr>
        <w:t>Katodiskt skydd är en metod för att skydda metallkonstruktioner från korrosion. Metallerna som dessa strukturer är gjorda av - vanligen stål - är benägna att korrodera genom en oxidationsprocess när de är i tät kontakt med vatten. Se exempel TH, kap. 12IB Katodiskt skydd.</w:t>
      </w:r>
    </w:p>
    <w:p w14:paraId="3C3AD5CC" w14:textId="77777777" w:rsidR="00154A51" w:rsidRDefault="00154A51" w:rsidP="00154A51">
      <w:pPr>
        <w:pStyle w:val="TK-Brdtext"/>
        <w:spacing w:after="0"/>
      </w:pPr>
    </w:p>
    <w:p w14:paraId="1ECFC907" w14:textId="70C28F0B" w:rsidR="005704D4" w:rsidRDefault="00FD064C" w:rsidP="005704D4">
      <w:pPr>
        <w:pStyle w:val="TK-NummerRubrik2"/>
      </w:pPr>
      <w:bookmarkStart w:id="7" w:name="_Toc80181466"/>
      <w:bookmarkStart w:id="8" w:name="_Toc80360427"/>
      <w:bookmarkStart w:id="9" w:name="_Toc82504727"/>
      <w:r w:rsidRPr="00D4591A">
        <w:t>Ny anläggning</w:t>
      </w:r>
      <w:bookmarkStart w:id="10" w:name="_Toc70585547"/>
      <w:bookmarkEnd w:id="7"/>
      <w:bookmarkEnd w:id="8"/>
      <w:bookmarkEnd w:id="10"/>
      <w:r w:rsidR="00A32074">
        <w:t>/utrustning</w:t>
      </w:r>
      <w:bookmarkEnd w:id="9"/>
    </w:p>
    <w:p w14:paraId="5AEB7552" w14:textId="74A8C197" w:rsidR="005704D4" w:rsidRDefault="005704D4" w:rsidP="005704D4">
      <w:pPr>
        <w:pStyle w:val="TK-Brdtext"/>
        <w:rPr>
          <w:shd w:val="clear" w:color="auto" w:fill="FFFFFF"/>
        </w:rPr>
      </w:pPr>
      <w:r>
        <w:t xml:space="preserve">Placering, utformning och dimensionering av ny utrustning görs i samråd med </w:t>
      </w:r>
      <w:r>
        <w:rPr>
          <w:shd w:val="clear" w:color="auto" w:fill="FFFFFF"/>
        </w:rPr>
        <w:t>ansvarig förvaltare på Trafikkontoret, se TH kap. 1C Kontaktlista, kompetens ”Förvaltare” kommentar ”Tekniska anläggningar”.</w:t>
      </w:r>
    </w:p>
    <w:p w14:paraId="0917A2CA" w14:textId="77777777" w:rsidR="005704D4" w:rsidRDefault="005704D4" w:rsidP="005704D4">
      <w:pPr>
        <w:pStyle w:val="TK-Brdtext"/>
        <w:spacing w:after="0"/>
      </w:pPr>
    </w:p>
    <w:p w14:paraId="0F9B15DF" w14:textId="2E1B048E" w:rsidR="00FD1EC1" w:rsidRDefault="00FD064C" w:rsidP="00FD064C">
      <w:pPr>
        <w:pStyle w:val="TK-NummerRubrik2"/>
      </w:pPr>
      <w:bookmarkStart w:id="11" w:name="_Toc80181467"/>
      <w:bookmarkStart w:id="12" w:name="_Toc80360428"/>
      <w:bookmarkStart w:id="13" w:name="_Toc82504728"/>
      <w:r w:rsidRPr="002D78E0">
        <w:t>Anläggningar</w:t>
      </w:r>
      <w:bookmarkEnd w:id="11"/>
      <w:bookmarkEnd w:id="12"/>
      <w:r w:rsidR="00A32074">
        <w:t>/utrustningar</w:t>
      </w:r>
      <w:bookmarkEnd w:id="13"/>
    </w:p>
    <w:p w14:paraId="4EC97E23" w14:textId="77777777" w:rsidR="00FD1EC1" w:rsidRPr="00FD1EC1" w:rsidRDefault="00FD1EC1" w:rsidP="00FD1EC1">
      <w:pPr>
        <w:pStyle w:val="TK-Brdtext"/>
      </w:pPr>
      <w:r w:rsidRPr="00FD1EC1">
        <w:t>Anläggningar/utrustningar beskrivs i separat dokument ”Sammanställning – Katodskydd – Tekniska System – Teknisk dokumentation” där följande anläggning/utrustningsdata finns för respektive anläggning/utrustning:</w:t>
      </w:r>
    </w:p>
    <w:tbl>
      <w:tblPr>
        <w:tblStyle w:val="Tabellrutnt"/>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125"/>
        <w:gridCol w:w="4801"/>
      </w:tblGrid>
      <w:tr w:rsidR="00FD1EC1" w14:paraId="72F063D6" w14:textId="77777777" w:rsidTr="00662D72">
        <w:trPr>
          <w:cnfStyle w:val="100000000000" w:firstRow="1" w:lastRow="0" w:firstColumn="0" w:lastColumn="0" w:oddVBand="0" w:evenVBand="0" w:oddHBand="0" w:evenHBand="0" w:firstRowFirstColumn="0" w:firstRowLastColumn="0" w:lastRowFirstColumn="0" w:lastRowLastColumn="0"/>
        </w:trPr>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hideMark/>
          </w:tcPr>
          <w:p w14:paraId="22F8E466" w14:textId="77777777" w:rsidR="00FD1EC1" w:rsidRPr="00662D72" w:rsidRDefault="00FD1EC1">
            <w:pPr>
              <w:pStyle w:val="TK-Brdtext"/>
              <w:spacing w:before="60" w:after="60"/>
              <w:rPr>
                <w:b w:val="0"/>
                <w:bCs/>
                <w:sz w:val="18"/>
                <w:szCs w:val="14"/>
              </w:rPr>
            </w:pPr>
            <w:r w:rsidRPr="00662D72">
              <w:rPr>
                <w:b w:val="0"/>
                <w:bCs/>
                <w:sz w:val="18"/>
                <w:szCs w:val="14"/>
              </w:rPr>
              <w:t>ID#XXXXXXXX / Platsnamn</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5EF52C" w14:textId="77777777" w:rsidR="00FD1EC1" w:rsidRPr="00662D72" w:rsidRDefault="00FD1EC1">
            <w:pPr>
              <w:pStyle w:val="TK-Brdtext"/>
              <w:spacing w:before="60" w:after="60"/>
              <w:rPr>
                <w:b w:val="0"/>
                <w:bCs/>
                <w:sz w:val="18"/>
                <w:szCs w:val="14"/>
              </w:rPr>
            </w:pPr>
          </w:p>
        </w:tc>
      </w:tr>
      <w:tr w:rsidR="00FD1EC1" w14:paraId="62E468E8" w14:textId="77777777" w:rsidTr="00FD1EC1">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B32F431" w14:textId="77777777" w:rsidR="00FD1EC1" w:rsidRDefault="00FD1EC1">
            <w:pPr>
              <w:pStyle w:val="TK-Brdtext"/>
              <w:spacing w:before="60" w:after="60"/>
              <w:rPr>
                <w:sz w:val="18"/>
                <w:szCs w:val="14"/>
              </w:rPr>
            </w:pPr>
            <w:r>
              <w:rPr>
                <w:sz w:val="18"/>
                <w:szCs w:val="14"/>
              </w:rPr>
              <w:t xml:space="preserve">Adress: </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CEC18F" w14:textId="77777777" w:rsidR="00FD1EC1" w:rsidRDefault="00FD1EC1">
            <w:pPr>
              <w:pStyle w:val="TK-Brdtext"/>
              <w:spacing w:before="60" w:after="60"/>
              <w:rPr>
                <w:sz w:val="18"/>
                <w:szCs w:val="14"/>
              </w:rPr>
            </w:pPr>
          </w:p>
        </w:tc>
      </w:tr>
      <w:tr w:rsidR="00FD1EC1" w14:paraId="73443EB2" w14:textId="77777777" w:rsidTr="00FD1EC1">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F9983F0" w14:textId="77777777" w:rsidR="00FD1EC1" w:rsidRDefault="00FD1EC1">
            <w:pPr>
              <w:pStyle w:val="TK-Brdtext"/>
              <w:spacing w:before="60" w:after="60"/>
              <w:rPr>
                <w:sz w:val="18"/>
                <w:szCs w:val="14"/>
              </w:rPr>
            </w:pPr>
            <w:r>
              <w:rPr>
                <w:sz w:val="18"/>
                <w:szCs w:val="14"/>
              </w:rPr>
              <w:t xml:space="preserve">Koordinat:  </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F679176" w14:textId="77777777" w:rsidR="00FD1EC1" w:rsidRDefault="00FD1EC1">
            <w:pPr>
              <w:pStyle w:val="TK-Brdtext"/>
              <w:spacing w:before="60" w:after="60"/>
              <w:rPr>
                <w:sz w:val="18"/>
                <w:szCs w:val="14"/>
              </w:rPr>
            </w:pPr>
          </w:p>
        </w:tc>
      </w:tr>
      <w:tr w:rsidR="00FD1EC1" w14:paraId="1AB5923B" w14:textId="77777777" w:rsidTr="00FD1EC1">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C2622FC" w14:textId="77777777" w:rsidR="00FD1EC1" w:rsidRDefault="00FD1EC1">
            <w:pPr>
              <w:pStyle w:val="TK-Brdtext"/>
              <w:spacing w:before="60" w:after="60"/>
              <w:rPr>
                <w:sz w:val="18"/>
                <w:szCs w:val="14"/>
              </w:rPr>
            </w:pPr>
            <w:r>
              <w:rPr>
                <w:sz w:val="18"/>
                <w:szCs w:val="14"/>
              </w:rPr>
              <w:t xml:space="preserve">Årsmodell:  </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18DBCF" w14:textId="77777777" w:rsidR="00FD1EC1" w:rsidRDefault="00FD1EC1">
            <w:pPr>
              <w:pStyle w:val="TK-Brdtext"/>
              <w:spacing w:before="60" w:after="60"/>
              <w:rPr>
                <w:sz w:val="18"/>
                <w:szCs w:val="14"/>
              </w:rPr>
            </w:pPr>
          </w:p>
        </w:tc>
      </w:tr>
      <w:tr w:rsidR="00FD1EC1" w14:paraId="59765783" w14:textId="77777777" w:rsidTr="00FD1EC1">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2B7A8FE" w14:textId="77777777" w:rsidR="00FD1EC1" w:rsidRDefault="00FD1EC1">
            <w:pPr>
              <w:pStyle w:val="TK-Brdtext"/>
              <w:spacing w:before="60" w:after="60"/>
              <w:rPr>
                <w:sz w:val="18"/>
                <w:szCs w:val="14"/>
              </w:rPr>
            </w:pPr>
            <w:r>
              <w:rPr>
                <w:sz w:val="18"/>
                <w:szCs w:val="14"/>
              </w:rPr>
              <w:t xml:space="preserve">Kraftförsörjning: </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ADADDA9" w14:textId="77777777" w:rsidR="00FD1EC1" w:rsidRDefault="00FD1EC1">
            <w:pPr>
              <w:pStyle w:val="TK-Brdtext"/>
              <w:spacing w:before="60" w:after="60"/>
              <w:rPr>
                <w:sz w:val="18"/>
                <w:szCs w:val="14"/>
              </w:rPr>
            </w:pPr>
          </w:p>
        </w:tc>
      </w:tr>
      <w:tr w:rsidR="00FD1EC1" w14:paraId="1D17F7A4" w14:textId="77777777" w:rsidTr="00FD1EC1">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C08227E" w14:textId="77777777" w:rsidR="00FD1EC1" w:rsidRDefault="00FD1EC1">
            <w:pPr>
              <w:pStyle w:val="TK-Brdtext"/>
              <w:spacing w:before="60" w:after="60"/>
              <w:rPr>
                <w:sz w:val="18"/>
                <w:szCs w:val="14"/>
              </w:rPr>
            </w:pPr>
            <w:r>
              <w:rPr>
                <w:sz w:val="18"/>
                <w:szCs w:val="14"/>
              </w:rPr>
              <w:t>Dokumentation:</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2016D0" w14:textId="77777777" w:rsidR="00FD1EC1" w:rsidRDefault="00FD1EC1">
            <w:pPr>
              <w:pStyle w:val="TK-Brdtext"/>
              <w:spacing w:before="60" w:after="60"/>
              <w:rPr>
                <w:sz w:val="18"/>
                <w:szCs w:val="14"/>
              </w:rPr>
            </w:pPr>
          </w:p>
        </w:tc>
      </w:tr>
      <w:tr w:rsidR="00FD1EC1" w14:paraId="466594C7" w14:textId="77777777" w:rsidTr="00FD1EC1">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B840C65" w14:textId="77777777" w:rsidR="00FD1EC1" w:rsidRDefault="00FD1EC1">
            <w:pPr>
              <w:pStyle w:val="TK-Brdtext"/>
              <w:spacing w:before="60" w:after="60"/>
              <w:rPr>
                <w:sz w:val="18"/>
                <w:szCs w:val="14"/>
              </w:rPr>
            </w:pPr>
            <w:r>
              <w:rPr>
                <w:sz w:val="18"/>
                <w:szCs w:val="14"/>
              </w:rPr>
              <w:t>Elmätarens placering:</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DC52E9" w14:textId="77777777" w:rsidR="00FD1EC1" w:rsidRDefault="00FD1EC1">
            <w:pPr>
              <w:pStyle w:val="TK-Brdtext"/>
              <w:spacing w:before="60" w:after="60"/>
              <w:rPr>
                <w:sz w:val="18"/>
                <w:szCs w:val="14"/>
              </w:rPr>
            </w:pPr>
          </w:p>
        </w:tc>
      </w:tr>
      <w:tr w:rsidR="00FD1EC1" w14:paraId="62B8350D" w14:textId="77777777" w:rsidTr="00FD1EC1">
        <w:tc>
          <w:tcPr>
            <w:tcW w:w="32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20971DB" w14:textId="77777777" w:rsidR="00FD1EC1" w:rsidRDefault="00FD1EC1">
            <w:pPr>
              <w:pStyle w:val="TK-Brdtext"/>
              <w:spacing w:before="60" w:after="60"/>
              <w:rPr>
                <w:sz w:val="18"/>
                <w:szCs w:val="14"/>
              </w:rPr>
            </w:pPr>
            <w:r>
              <w:rPr>
                <w:sz w:val="18"/>
                <w:szCs w:val="14"/>
              </w:rPr>
              <w:t xml:space="preserve">Tillträde nyckel-ID: </w:t>
            </w:r>
          </w:p>
        </w:tc>
        <w:tc>
          <w:tcPr>
            <w:tcW w:w="52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61B70C" w14:textId="77777777" w:rsidR="00FD1EC1" w:rsidRDefault="00FD1EC1">
            <w:pPr>
              <w:pStyle w:val="TK-Brdtext"/>
              <w:spacing w:before="60" w:after="60"/>
              <w:rPr>
                <w:sz w:val="18"/>
                <w:szCs w:val="14"/>
              </w:rPr>
            </w:pPr>
          </w:p>
        </w:tc>
      </w:tr>
    </w:tbl>
    <w:p w14:paraId="3C068230" w14:textId="77777777" w:rsidR="00FD1EC1" w:rsidRDefault="00FD1EC1" w:rsidP="00FD064C">
      <w:pPr>
        <w:spacing w:after="120"/>
      </w:pPr>
    </w:p>
    <w:p w14:paraId="687A896C" w14:textId="77777777" w:rsidR="00FD064C" w:rsidRPr="0056700B" w:rsidRDefault="00FD064C" w:rsidP="0056700B">
      <w:pPr>
        <w:pStyle w:val="TK-NummerRubrik1"/>
      </w:pPr>
      <w:bookmarkStart w:id="14" w:name="_Toc80181468"/>
      <w:bookmarkStart w:id="15" w:name="_Toc80360429"/>
      <w:bookmarkStart w:id="16" w:name="_Toc82504729"/>
      <w:r w:rsidRPr="0056700B">
        <w:lastRenderedPageBreak/>
        <w:t>Projektering</w:t>
      </w:r>
      <w:bookmarkEnd w:id="14"/>
      <w:bookmarkEnd w:id="15"/>
      <w:bookmarkEnd w:id="16"/>
    </w:p>
    <w:p w14:paraId="4A46BA3D" w14:textId="7BE669EC" w:rsidR="00080315" w:rsidRDefault="00080315" w:rsidP="00080315">
      <w:pPr>
        <w:pStyle w:val="TK-Brdtext"/>
        <w:spacing w:before="120"/>
        <w:rPr>
          <w:color w:val="212529"/>
          <w:shd w:val="clear" w:color="auto" w:fill="FFFFFF"/>
        </w:rPr>
      </w:pPr>
      <w:bookmarkStart w:id="17" w:name="_Toc80181469"/>
      <w:bookmarkStart w:id="18" w:name="_Toc80360430"/>
      <w:r w:rsidRPr="00080315">
        <w:t>All projektering för nybyggnation och ombyggnation ska göras utifrån den specifika platsens/anläggning/utrustningens förutsättningar</w:t>
      </w:r>
      <w:r>
        <w:rPr>
          <w:color w:val="212529"/>
          <w:shd w:val="clear" w:color="auto" w:fill="FFFFFF"/>
        </w:rPr>
        <w:t xml:space="preserve">. </w:t>
      </w:r>
    </w:p>
    <w:p w14:paraId="517A7440" w14:textId="77777777" w:rsidR="00080315" w:rsidRPr="00080315" w:rsidRDefault="00080315" w:rsidP="007843F0">
      <w:pPr>
        <w:pStyle w:val="TK-Brdtext"/>
        <w:spacing w:after="0"/>
        <w:rPr>
          <w:color w:val="212529"/>
          <w:shd w:val="clear" w:color="auto" w:fill="FFFFFF"/>
        </w:rPr>
      </w:pPr>
    </w:p>
    <w:p w14:paraId="66B17D40" w14:textId="77777777" w:rsidR="00BA5998" w:rsidRDefault="00FD064C" w:rsidP="00BA5998">
      <w:pPr>
        <w:pStyle w:val="TK-NummerRubrik2"/>
      </w:pPr>
      <w:bookmarkStart w:id="19" w:name="_Toc82504730"/>
      <w:r w:rsidRPr="00A71B22">
        <w:t>Projektering nybyggnation</w:t>
      </w:r>
      <w:bookmarkEnd w:id="17"/>
      <w:bookmarkEnd w:id="18"/>
      <w:bookmarkEnd w:id="19"/>
    </w:p>
    <w:p w14:paraId="7E35CD1F" w14:textId="77777777" w:rsidR="00BA5998" w:rsidRPr="00BA5998" w:rsidRDefault="00BA5998" w:rsidP="00BA5998">
      <w:pPr>
        <w:pStyle w:val="TK-Brdtext"/>
      </w:pPr>
      <w:r w:rsidRPr="00BA5998">
        <w:t>Projektering av nytt katodskydd ska ske enligt projekteringsanvisningar med hänsyn till förutsättning för respektive plats. För hjälp med svar på frågor, granskningar, syn, besiktning mm tas kontakt med ansvarig förvaltare på trafikkontoret, se TH kap. 1C Kontaktlista, kompetens ”Förvaltare” kommentar ”Tekniska anläggningar”.</w:t>
      </w:r>
    </w:p>
    <w:p w14:paraId="095A9807" w14:textId="77777777" w:rsidR="00BA5998" w:rsidRPr="0038568E" w:rsidRDefault="00BA5998" w:rsidP="00BA5998">
      <w:pPr>
        <w:pStyle w:val="TK-Brdtext"/>
        <w:spacing w:after="0"/>
      </w:pPr>
    </w:p>
    <w:p w14:paraId="5120B95C" w14:textId="095A62BE" w:rsidR="000B7228" w:rsidRDefault="00A32074" w:rsidP="00FD064C">
      <w:pPr>
        <w:pStyle w:val="TK-NummerRubrik2"/>
      </w:pPr>
      <w:bookmarkStart w:id="20" w:name="_Hlk70584187"/>
      <w:bookmarkStart w:id="21" w:name="_Toc82504731"/>
      <w:r>
        <w:t>Projektering för ombyggnation</w:t>
      </w:r>
      <w:bookmarkEnd w:id="20"/>
      <w:bookmarkEnd w:id="21"/>
    </w:p>
    <w:p w14:paraId="4CDFC830" w14:textId="77777777" w:rsidR="00D07470" w:rsidRPr="00183538" w:rsidRDefault="00D07470" w:rsidP="00183538">
      <w:pPr>
        <w:pStyle w:val="TK-Brdtext"/>
      </w:pPr>
      <w:r w:rsidRPr="00183538">
        <w:t>OBS! Arbete med eller på ett befintlig katodskydd får inte påbörjas innan handlingarna är granskade och godkända av ansvarig byggledare, se TH kap. 1C bilaga ”Kontaktlista drift- och funktionsentreprenörer, kap. ”1.09 Tekniska anläggningar”, Byggledare/kontrollant.</w:t>
      </w:r>
    </w:p>
    <w:p w14:paraId="400FB094" w14:textId="77777777" w:rsidR="00D07470" w:rsidRPr="00183538" w:rsidRDefault="00D07470" w:rsidP="00183538">
      <w:pPr>
        <w:pStyle w:val="TK-Brdtext"/>
      </w:pPr>
      <w:r w:rsidRPr="00183538">
        <w:t xml:space="preserve">Granskning av projekteringshandlingar ska göras av ansvarig byggledare för Tekniska anläggningar innan de stämplas som förfrågningsunderlag eller arbetshandling. </w:t>
      </w:r>
    </w:p>
    <w:p w14:paraId="34F6011F" w14:textId="77777777" w:rsidR="00D07470" w:rsidRPr="00183538" w:rsidRDefault="00D07470" w:rsidP="00183538">
      <w:pPr>
        <w:pStyle w:val="TK-Brdtext"/>
      </w:pPr>
      <w:r w:rsidRPr="00183538">
        <w:t>Efter förfrågan till ansvarig förvaltare på trafikkontoret så bistår normalt driftorganisationen projektet med svar på frågor, granskningar, besiktningar etc.</w:t>
      </w:r>
    </w:p>
    <w:p w14:paraId="36040B0E" w14:textId="723CDAD0" w:rsidR="00D07470" w:rsidRDefault="00D07470" w:rsidP="00183538">
      <w:pPr>
        <w:pStyle w:val="TK-Brdtext"/>
        <w:spacing w:after="0"/>
      </w:pPr>
    </w:p>
    <w:p w14:paraId="1A2DFDAE" w14:textId="77777777" w:rsidR="00183538" w:rsidRDefault="00183538" w:rsidP="00183538">
      <w:pPr>
        <w:pStyle w:val="TK-NummerRubrik2"/>
      </w:pPr>
      <w:bookmarkStart w:id="22" w:name="_Toc80360441"/>
      <w:bookmarkStart w:id="23" w:name="_Toc80360529"/>
      <w:bookmarkStart w:id="24" w:name="_Toc82504732"/>
      <w:r>
        <w:t>Relationshandlingar</w:t>
      </w:r>
      <w:bookmarkEnd w:id="22"/>
      <w:bookmarkEnd w:id="23"/>
      <w:bookmarkEnd w:id="24"/>
    </w:p>
    <w:p w14:paraId="7169CB7B" w14:textId="4D76F88E" w:rsidR="00183538" w:rsidRDefault="00183538" w:rsidP="00183538">
      <w:pPr>
        <w:pStyle w:val="TK-Brdtext"/>
      </w:pPr>
      <w:r>
        <w:t xml:space="preserve">Relationshandlingar </w:t>
      </w:r>
      <w:r w:rsidR="001F1D2A">
        <w:t xml:space="preserve">med driftinformation </w:t>
      </w:r>
      <w:r>
        <w:t>ska levereras enligt TH kap. 12DA.</w:t>
      </w:r>
    </w:p>
    <w:p w14:paraId="23A36017" w14:textId="77777777" w:rsidR="00183538" w:rsidRDefault="00183538" w:rsidP="00FD064C">
      <w:pPr>
        <w:pStyle w:val="TK-Brdtext"/>
      </w:pPr>
    </w:p>
    <w:p w14:paraId="0D57CE43" w14:textId="06EE0BF9" w:rsidR="00FD064C" w:rsidRPr="00A71B22" w:rsidRDefault="00FD064C" w:rsidP="00A71B22">
      <w:pPr>
        <w:pStyle w:val="TK-NummerRubrik1"/>
      </w:pPr>
      <w:bookmarkStart w:id="25" w:name="_Toc80181471"/>
      <w:bookmarkStart w:id="26" w:name="_Toc80360443"/>
      <w:bookmarkStart w:id="27" w:name="_Toc82504733"/>
      <w:r w:rsidRPr="00A71B22">
        <w:lastRenderedPageBreak/>
        <w:t>Byggnation</w:t>
      </w:r>
      <w:bookmarkEnd w:id="25"/>
      <w:bookmarkEnd w:id="26"/>
      <w:bookmarkEnd w:id="27"/>
      <w:r w:rsidRPr="00A71B22">
        <w:t xml:space="preserve"> </w:t>
      </w:r>
    </w:p>
    <w:p w14:paraId="718EA439" w14:textId="77777777" w:rsidR="00810E5C" w:rsidRPr="00810E5C" w:rsidRDefault="00810E5C" w:rsidP="00810E5C">
      <w:pPr>
        <w:pStyle w:val="TK-Brdtext"/>
      </w:pPr>
      <w:r w:rsidRPr="00810E5C">
        <w:t>Kapitel Byggnation omfattar både nybyggnation/installation och ombyggnation/ominstallation.</w:t>
      </w:r>
    </w:p>
    <w:p w14:paraId="083F1D31" w14:textId="77777777" w:rsidR="00810E5C" w:rsidRPr="00810E5C" w:rsidRDefault="00810E5C" w:rsidP="00810E5C">
      <w:pPr>
        <w:pStyle w:val="TK-Brdtext"/>
      </w:pPr>
      <w:r w:rsidRPr="00810E5C">
        <w:t>Investerings- och ombyggnadsprojekt kan om så önskas få hjälp med frågor, granskningar, syn och besiktningar. För kontakt, se TH kap. 1C Kontaktlista ”Tekniska anläggningar” kompetens ”Tekniska anläggningar”.</w:t>
      </w:r>
    </w:p>
    <w:p w14:paraId="784F854A" w14:textId="77777777" w:rsidR="00810E5C" w:rsidRPr="00810E5C" w:rsidRDefault="00810E5C" w:rsidP="00810E5C">
      <w:pPr>
        <w:pStyle w:val="TK-Brdtext"/>
      </w:pPr>
      <w:r w:rsidRPr="00810E5C">
        <w:t>Inför överlämnade från projekt till driftorganisationen kontaktas aktuell förvaltare, se TH kap. 1C Kontaktlista, kompetens ”Förvaltare” kommentar ”Tekniska anläggningar” för genomgång av handlingar och beslut om datum för övertagande av nytt katodskydd.</w:t>
      </w:r>
    </w:p>
    <w:p w14:paraId="7A04D618" w14:textId="15E59AEE" w:rsidR="00810E5C" w:rsidRDefault="00810E5C" w:rsidP="00810E5C">
      <w:pPr>
        <w:pStyle w:val="TK-Brdtext"/>
      </w:pPr>
      <w:r w:rsidRPr="00810E5C">
        <w:t>Överlämnade från projekt till driftorganisationen genomförs enligt TH kap. 12CG3 och 12CG4.</w:t>
      </w:r>
    </w:p>
    <w:p w14:paraId="7408F5BD" w14:textId="77777777" w:rsidR="00810E5C" w:rsidRPr="00892410" w:rsidRDefault="00810E5C" w:rsidP="00810E5C">
      <w:pPr>
        <w:pStyle w:val="TK-Brdtext"/>
        <w:spacing w:after="0"/>
      </w:pPr>
    </w:p>
    <w:p w14:paraId="0902A683" w14:textId="32CABF71" w:rsidR="00810E5C" w:rsidRDefault="00FD064C" w:rsidP="00810E5C">
      <w:pPr>
        <w:pStyle w:val="TK-NummerRubrik2"/>
      </w:pPr>
      <w:bookmarkStart w:id="28" w:name="_Toc80181472"/>
      <w:bookmarkStart w:id="29" w:name="_Toc80360444"/>
      <w:bookmarkStart w:id="30" w:name="_Toc82504734"/>
      <w:r w:rsidRPr="00892410">
        <w:t>Ny</w:t>
      </w:r>
      <w:bookmarkEnd w:id="28"/>
      <w:bookmarkEnd w:id="29"/>
      <w:r w:rsidR="00810E5C">
        <w:t>byggnad/ny</w:t>
      </w:r>
      <w:r w:rsidR="00A32074">
        <w:t>installation</w:t>
      </w:r>
      <w:bookmarkEnd w:id="30"/>
    </w:p>
    <w:p w14:paraId="0C21BC89" w14:textId="77777777" w:rsidR="00810E5C" w:rsidRDefault="00810E5C" w:rsidP="00810E5C">
      <w:pPr>
        <w:pStyle w:val="TK-Brdtext"/>
        <w:rPr>
          <w:strike/>
        </w:rPr>
      </w:pPr>
      <w:r>
        <w:t>Granskning av bygghandlingar ska göras av byggledare enligt instruktioner i TH kap. 12AJ med underliggande kapitel, se även kapitel två (2) i detta dokument.</w:t>
      </w:r>
    </w:p>
    <w:p w14:paraId="57086BA1" w14:textId="093D3A43" w:rsidR="00810E5C" w:rsidRDefault="00810E5C" w:rsidP="00810E5C">
      <w:pPr>
        <w:pStyle w:val="TK-Brdtext"/>
      </w:pPr>
      <w:r>
        <w:t>Inför överlämnade av nytt katodskydd från projekt till driftorganisationen kontaktas aktuell förvaltare , se TH kap. 1C Kontaktlista, kompetens ”Förvaltare” kommentar ”Tekniska anläggningar” för genomgång av handlingar och beslut om datum för övertagande.</w:t>
      </w:r>
    </w:p>
    <w:p w14:paraId="6D310AA5" w14:textId="77777777" w:rsidR="00810E5C" w:rsidRPr="00892410" w:rsidRDefault="00810E5C" w:rsidP="00795A1F">
      <w:pPr>
        <w:pStyle w:val="TK-Brdtext"/>
        <w:spacing w:after="0"/>
      </w:pPr>
    </w:p>
    <w:p w14:paraId="5CE3A6A6" w14:textId="66B8820F" w:rsidR="00FD064C" w:rsidRDefault="00FD064C" w:rsidP="00D8066E">
      <w:pPr>
        <w:pStyle w:val="TK-NummerRubrik2"/>
      </w:pPr>
      <w:bookmarkStart w:id="31" w:name="_Toc80181473"/>
      <w:bookmarkStart w:id="32" w:name="_Toc80360445"/>
      <w:bookmarkStart w:id="33" w:name="_Toc82504735"/>
      <w:r w:rsidRPr="00892410">
        <w:t>Ombyggna</w:t>
      </w:r>
      <w:bookmarkEnd w:id="31"/>
      <w:bookmarkEnd w:id="32"/>
      <w:r w:rsidR="00A32074">
        <w:t>d/ominstallation</w:t>
      </w:r>
      <w:bookmarkEnd w:id="33"/>
    </w:p>
    <w:p w14:paraId="72B0DA60" w14:textId="77777777" w:rsidR="00D8066E" w:rsidRDefault="00D8066E" w:rsidP="00D8066E">
      <w:pPr>
        <w:pStyle w:val="TK-Brdtext"/>
      </w:pPr>
      <w:r>
        <w:t>Granskning av bygghandlingar för ombyggnad/ominstallation ska göras av byggledare enligt instruktioner i TH kap. 12AJ med underliggande kapitel, se även kapitel två (2) i detta dokument.</w:t>
      </w:r>
      <w:bookmarkStart w:id="34" w:name="_Hlk70584685"/>
      <w:bookmarkStart w:id="35" w:name="_Hlk70324376"/>
      <w:bookmarkStart w:id="36" w:name="_Hlk70584883"/>
    </w:p>
    <w:p w14:paraId="05B67ADB" w14:textId="77777777" w:rsidR="00D8066E" w:rsidRDefault="00D8066E" w:rsidP="00D8066E">
      <w:pPr>
        <w:pStyle w:val="TK-Brdtext"/>
      </w:pPr>
      <w:r>
        <w:t>Tre (3) veckor innan ombyggnation/ominstallation påbörjas ska trafikkontorets</w:t>
      </w:r>
      <w:r>
        <w:rPr>
          <w:shd w:val="clear" w:color="auto" w:fill="FFFFFF"/>
        </w:rPr>
        <w:t xml:space="preserve"> </w:t>
      </w:r>
      <w:r>
        <w:t>byggledare informeras, se TH 1C bilaga ”Kontaktlista drift- och funktionsentreprenörer, kap. ”1.09 Tekniska anläggningar, Byggledare/kontrollant”.</w:t>
      </w:r>
      <w:bookmarkEnd w:id="34"/>
    </w:p>
    <w:bookmarkEnd w:id="35"/>
    <w:bookmarkEnd w:id="36"/>
    <w:p w14:paraId="4493DF47" w14:textId="77777777" w:rsidR="00D8066E" w:rsidRDefault="00D8066E" w:rsidP="00D8066E">
      <w:pPr>
        <w:pStyle w:val="TK-Brdtext"/>
      </w:pPr>
      <w:r>
        <w:t xml:space="preserve">Inför överlämnade från projekt till driftorganisationen kontaktas aktuell förvaltare, se TH kap. 1C Kontaktlista, kompetens ”Förvaltare” kommentar ”Tekniska anläggningar” för genomgång av handlingar och beslut om datum för övertagande. </w:t>
      </w:r>
    </w:p>
    <w:p w14:paraId="2DC57865" w14:textId="77777777" w:rsidR="00D8066E" w:rsidRPr="00892410" w:rsidRDefault="00D8066E" w:rsidP="00D8066E">
      <w:pPr>
        <w:pStyle w:val="TK-Punktlista"/>
        <w:numPr>
          <w:ilvl w:val="0"/>
          <w:numId w:val="0"/>
        </w:numPr>
        <w:spacing w:after="0"/>
      </w:pPr>
    </w:p>
    <w:p w14:paraId="3715FF60" w14:textId="0C053EDB" w:rsidR="00A32074" w:rsidRDefault="00A32074" w:rsidP="00A32074">
      <w:pPr>
        <w:pStyle w:val="TK-NummerRubrik2"/>
      </w:pPr>
      <w:bookmarkStart w:id="37" w:name="_Toc82504736"/>
      <w:bookmarkStart w:id="38" w:name="_Toc80181475"/>
      <w:bookmarkStart w:id="39" w:name="_Toc80360447"/>
      <w:r>
        <w:t>Övervakningssystem</w:t>
      </w:r>
      <w:bookmarkEnd w:id="37"/>
    </w:p>
    <w:p w14:paraId="19AC0AE1" w14:textId="77777777" w:rsidR="000139AA" w:rsidRPr="000139AA" w:rsidRDefault="000139AA" w:rsidP="000139AA">
      <w:pPr>
        <w:pStyle w:val="TK-Brdtext"/>
      </w:pPr>
      <w:r w:rsidRPr="000139AA">
        <w:t>Befintliga katodskydd övervakas inte.</w:t>
      </w:r>
    </w:p>
    <w:p w14:paraId="40E58D8B" w14:textId="77777777" w:rsidR="000139AA" w:rsidRPr="00A32074" w:rsidRDefault="000139AA" w:rsidP="000139AA">
      <w:pPr>
        <w:pStyle w:val="TK-Brdtext"/>
        <w:spacing w:after="0"/>
      </w:pPr>
    </w:p>
    <w:p w14:paraId="247D2930" w14:textId="00C6A59F" w:rsidR="00FD064C" w:rsidRPr="00892410" w:rsidRDefault="001F1D2A" w:rsidP="00FD064C">
      <w:pPr>
        <w:pStyle w:val="TK-NummerRubrik2"/>
      </w:pPr>
      <w:bookmarkStart w:id="40" w:name="_Toc82504737"/>
      <w:bookmarkEnd w:id="38"/>
      <w:bookmarkEnd w:id="39"/>
      <w:r>
        <w:t>Relationshandlingar</w:t>
      </w:r>
      <w:bookmarkEnd w:id="40"/>
      <w:r w:rsidR="00FD064C" w:rsidRPr="00892410">
        <w:t xml:space="preserve"> </w:t>
      </w:r>
    </w:p>
    <w:p w14:paraId="70A1EC14" w14:textId="006E8B30" w:rsidR="00FD064C" w:rsidRPr="000139AA" w:rsidRDefault="00FD064C" w:rsidP="000139AA">
      <w:pPr>
        <w:pStyle w:val="TK-Brdtext"/>
      </w:pPr>
      <w:r w:rsidRPr="000139AA">
        <w:t>Relationshandlingar ska levereras enligt TH kap. 1</w:t>
      </w:r>
      <w:r w:rsidR="009445B0">
        <w:t>3K</w:t>
      </w:r>
      <w:r w:rsidRPr="000139AA">
        <w:t>.</w:t>
      </w:r>
    </w:p>
    <w:p w14:paraId="3B3DFB06" w14:textId="77777777" w:rsidR="000139AA" w:rsidRPr="00892410" w:rsidRDefault="000139AA" w:rsidP="000139AA">
      <w:pPr>
        <w:pStyle w:val="TK-Punktlista"/>
        <w:numPr>
          <w:ilvl w:val="0"/>
          <w:numId w:val="0"/>
        </w:numPr>
        <w:spacing w:after="0"/>
      </w:pPr>
    </w:p>
    <w:p w14:paraId="17183C39" w14:textId="3AF7E91D" w:rsidR="001E12D3" w:rsidRDefault="00FD064C" w:rsidP="00FD064C">
      <w:pPr>
        <w:pStyle w:val="TK-NummerRubrik2"/>
      </w:pPr>
      <w:bookmarkStart w:id="41" w:name="_Toc80181476"/>
      <w:bookmarkStart w:id="42" w:name="_Toc80360448"/>
      <w:bookmarkStart w:id="43" w:name="_Toc82504738"/>
      <w:r w:rsidRPr="00892410">
        <w:t>Driftsättning</w:t>
      </w:r>
      <w:bookmarkEnd w:id="41"/>
      <w:bookmarkEnd w:id="42"/>
      <w:bookmarkEnd w:id="43"/>
      <w:r w:rsidRPr="00892410">
        <w:t xml:space="preserve"> </w:t>
      </w:r>
    </w:p>
    <w:p w14:paraId="3BEE3958" w14:textId="5DE09C53" w:rsidR="00C053E4" w:rsidRDefault="00C053E4" w:rsidP="00503463">
      <w:pPr>
        <w:pStyle w:val="TK-Brdtext"/>
      </w:pPr>
      <w:r>
        <w:t>Installerade katodskydd ska</w:t>
      </w:r>
      <w:r w:rsidRPr="00503463">
        <w:t xml:space="preserve"> inför</w:t>
      </w:r>
      <w:r>
        <w:t xml:space="preserve"> driftsättning inspekteras och kontrollmätas både vid nyinstallation och ombyggnation/ominstallation för att säkerställa att för entreprenaden aktuella krav är uppfyllda.</w:t>
      </w:r>
    </w:p>
    <w:p w14:paraId="3D1ABD62" w14:textId="77777777" w:rsidR="00C053E4" w:rsidRDefault="00C053E4" w:rsidP="000139AA">
      <w:pPr>
        <w:pStyle w:val="TK-Brdtext"/>
      </w:pPr>
      <w:r>
        <w:t>Inspektion och kontrollmätning genomförs i samråd med aktuell byggledare och resultat ska dokumenteras och överlämnas i slutdokumentation. För kontakt se TH kap. 1C Kontaktlista, separat dokument ”Kontaktlista drift- och funktionsentreprenörer kap. ”1.09 Tekniska anläggningar”, Byggledare/kontrollant.</w:t>
      </w:r>
    </w:p>
    <w:p w14:paraId="4877D544" w14:textId="77777777" w:rsidR="00FD064C" w:rsidRDefault="00FD064C" w:rsidP="00FD064C">
      <w:pPr>
        <w:pStyle w:val="TK-Brdtext"/>
        <w:rPr>
          <w:b/>
          <w:sz w:val="48"/>
        </w:rPr>
      </w:pPr>
    </w:p>
    <w:p w14:paraId="383D7E5A" w14:textId="77777777" w:rsidR="00FD064C" w:rsidRDefault="00FD064C" w:rsidP="00FD064C">
      <w:pPr>
        <w:pStyle w:val="TK-Brdtext"/>
      </w:pPr>
    </w:p>
    <w:p w14:paraId="2A2504B5" w14:textId="77777777" w:rsidR="00FD064C" w:rsidRDefault="00FD064C" w:rsidP="00FD064C">
      <w:pPr>
        <w:pStyle w:val="TK-Brdtext"/>
      </w:pPr>
    </w:p>
    <w:p w14:paraId="69326E91" w14:textId="77777777" w:rsidR="00FD064C" w:rsidRDefault="00FD064C" w:rsidP="00FD064C">
      <w:pPr>
        <w:pStyle w:val="TK-Brdtext"/>
      </w:pPr>
    </w:p>
    <w:p w14:paraId="4EC89035" w14:textId="77777777" w:rsidR="00FD064C" w:rsidRDefault="00FD064C" w:rsidP="00FD064C">
      <w:pPr>
        <w:pStyle w:val="TK-Brdtext"/>
      </w:pPr>
    </w:p>
    <w:p w14:paraId="7F5131CB" w14:textId="77777777" w:rsidR="00FD064C" w:rsidRDefault="00FD064C" w:rsidP="00FD064C">
      <w:pPr>
        <w:pStyle w:val="TK-Brdtext"/>
      </w:pPr>
    </w:p>
    <w:p w14:paraId="68F03234" w14:textId="77777777" w:rsidR="00FD064C" w:rsidRDefault="00FD064C" w:rsidP="00FD064C">
      <w:pPr>
        <w:pStyle w:val="TK-Brdtext"/>
      </w:pPr>
    </w:p>
    <w:p w14:paraId="61C2DFA9" w14:textId="77777777" w:rsidR="00FD064C" w:rsidRDefault="00FD064C" w:rsidP="00FD064C">
      <w:pPr>
        <w:pStyle w:val="TK-NummerRubrik1"/>
      </w:pPr>
      <w:bookmarkStart w:id="44" w:name="_Toc80181477"/>
      <w:bookmarkStart w:id="45" w:name="_Toc80360449"/>
      <w:bookmarkStart w:id="46" w:name="_Toc82504739"/>
      <w:r>
        <w:lastRenderedPageBreak/>
        <w:t>Regler för arbeten</w:t>
      </w:r>
      <w:bookmarkEnd w:id="44"/>
      <w:bookmarkEnd w:id="45"/>
      <w:bookmarkEnd w:id="46"/>
      <w:r>
        <w:t xml:space="preserve"> </w:t>
      </w:r>
    </w:p>
    <w:p w14:paraId="0CEAC6C3" w14:textId="7517C22E" w:rsidR="00A32074" w:rsidRDefault="00A32074" w:rsidP="00A32074">
      <w:pPr>
        <w:pStyle w:val="TK-Brdtext"/>
        <w:numPr>
          <w:ilvl w:val="0"/>
          <w:numId w:val="18"/>
        </w:numPr>
      </w:pPr>
      <w:r>
        <w:t xml:space="preserve">Vid </w:t>
      </w:r>
      <w:r>
        <w:rPr>
          <w:b/>
          <w:bCs/>
        </w:rPr>
        <w:t>akut skada</w:t>
      </w:r>
      <w:r>
        <w:t xml:space="preserve"> på befintlig anläggning</w:t>
      </w:r>
      <w:r w:rsidR="00A3564C">
        <w:t>/katodskydd</w:t>
      </w:r>
      <w:r>
        <w:t xml:space="preserve"> ska felanmälan ske till kontaktcenter, se TH kap. 1C. kompetens ”Göteborgs Stads kontaktcenter”.</w:t>
      </w:r>
    </w:p>
    <w:p w14:paraId="14D093F8" w14:textId="726615F3" w:rsidR="001D1DD3" w:rsidRDefault="00A32074" w:rsidP="001D1DD3">
      <w:pPr>
        <w:pStyle w:val="TK-Brdtext"/>
        <w:numPr>
          <w:ilvl w:val="0"/>
          <w:numId w:val="18"/>
        </w:numPr>
      </w:pPr>
      <w:r>
        <w:t xml:space="preserve">Det är </w:t>
      </w:r>
      <w:r>
        <w:rPr>
          <w:u w:val="single"/>
        </w:rPr>
        <w:t>absolut förbjudet</w:t>
      </w:r>
      <w:r>
        <w:t xml:space="preserve"> att på egna initiativ göra några som helst i</w:t>
      </w:r>
      <w:r w:rsidR="001D1DD3">
        <w:t xml:space="preserve">ngrepp i en anläggning där katodskydd ingår t.ex. borrning, sågning, rivning eller liknande då det finns risk att katodskyddet kan skadas.  </w:t>
      </w:r>
    </w:p>
    <w:p w14:paraId="68268155" w14:textId="09176F01" w:rsidR="00A32074" w:rsidRDefault="00A32074" w:rsidP="00A32074">
      <w:pPr>
        <w:pStyle w:val="TK-Brdtext"/>
        <w:numPr>
          <w:ilvl w:val="0"/>
          <w:numId w:val="18"/>
        </w:numPr>
        <w:rPr>
          <w:color w:val="212529"/>
          <w:shd w:val="clear" w:color="auto" w:fill="FFFFFF"/>
        </w:rPr>
      </w:pPr>
      <w:r>
        <w:t xml:space="preserve">Arbeten som ska utföras </w:t>
      </w:r>
      <w:r w:rsidR="001D1DD3">
        <w:t xml:space="preserve">i en anläggning där </w:t>
      </w:r>
      <w:r>
        <w:t xml:space="preserve">katodskydd </w:t>
      </w:r>
      <w:r w:rsidR="001D1DD3">
        <w:t xml:space="preserve">ingår </w:t>
      </w:r>
      <w:r>
        <w:t>ska vara planerade och i samtliga fall ske i samråd med trafikkontorets byggledare, se TH 1C bilaga Kontaktlista Drift- och funktionsentreprenörer, kap. 1.09 ”Tekniska anläggningar”, Byggledare/kontrollant.</w:t>
      </w:r>
    </w:p>
    <w:p w14:paraId="7E411555" w14:textId="77777777" w:rsidR="00A32074" w:rsidRDefault="00A32074" w:rsidP="00FD064C">
      <w:pPr>
        <w:pStyle w:val="TK-Punktlista"/>
        <w:numPr>
          <w:ilvl w:val="0"/>
          <w:numId w:val="0"/>
        </w:numPr>
        <w:ind w:left="720" w:hanging="360"/>
      </w:pPr>
    </w:p>
    <w:p w14:paraId="686A73C2" w14:textId="77777777" w:rsidR="00FD064C" w:rsidRDefault="00FD064C" w:rsidP="00FD064C">
      <w:pPr>
        <w:pStyle w:val="TK-Brdtext"/>
      </w:pPr>
    </w:p>
    <w:p w14:paraId="78714E8C" w14:textId="77777777" w:rsidR="00FD064C" w:rsidRDefault="00FD064C" w:rsidP="002313C6"/>
    <w:sectPr w:rsidR="00FD064C" w:rsidSect="00BA1320">
      <w:footerReference w:type="even" r:id="rId8"/>
      <w:footerReference w:type="default" r:id="rId9"/>
      <w:headerReference w:type="first" r:id="rId10"/>
      <w:footerReference w:type="first" r:id="rId1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BC50" w14:textId="77777777" w:rsidR="0090730F" w:rsidRDefault="0090730F" w:rsidP="00BF282B">
      <w:pPr>
        <w:spacing w:after="0" w:line="240" w:lineRule="auto"/>
      </w:pPr>
      <w:r>
        <w:separator/>
      </w:r>
    </w:p>
  </w:endnote>
  <w:endnote w:type="continuationSeparator" w:id="0">
    <w:p w14:paraId="5F5F7CCD" w14:textId="77777777" w:rsidR="0090730F" w:rsidRDefault="009073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6796814C"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D4591A">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9F0F71">
                <w:t xml:space="preserve">Projektering och byggnation av </w:t>
              </w:r>
              <w:r w:rsidR="00F829AD">
                <w:t>katodskydd</w:t>
              </w:r>
            </w:sdtContent>
          </w:sdt>
        </w:p>
      </w:tc>
      <w:tc>
        <w:tcPr>
          <w:tcW w:w="1343" w:type="dxa"/>
        </w:tcPr>
        <w:p w14:paraId="07BE9AFC" w14:textId="77777777" w:rsidR="00986A1D" w:rsidRPr="009B4E2A" w:rsidRDefault="00986A1D" w:rsidP="00841810">
          <w:pPr>
            <w:pStyle w:val="Sidfot"/>
          </w:pPr>
        </w:p>
      </w:tc>
      <w:tc>
        <w:tcPr>
          <w:tcW w:w="1917" w:type="dxa"/>
        </w:tcPr>
        <w:p w14:paraId="364C6EA5"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1D1DD3">
            <w:fldChar w:fldCharType="begin"/>
          </w:r>
          <w:r w:rsidR="001D1DD3">
            <w:instrText xml:space="preserve"> NUMPAGES   \* MERG</w:instrText>
          </w:r>
          <w:r w:rsidR="001D1DD3">
            <w:instrText xml:space="preserve">EFORMAT </w:instrText>
          </w:r>
          <w:r w:rsidR="001D1DD3">
            <w:fldChar w:fldCharType="separate"/>
          </w:r>
          <w:r w:rsidR="00C10045">
            <w:rPr>
              <w:noProof/>
            </w:rPr>
            <w:t>1</w:t>
          </w:r>
          <w:r w:rsidR="001D1DD3">
            <w:rPr>
              <w:noProof/>
            </w:rPr>
            <w:fldChar w:fldCharType="end"/>
          </w:r>
          <w:r w:rsidRPr="009B4E2A">
            <w:t>)</w:t>
          </w:r>
        </w:p>
      </w:tc>
    </w:tr>
    <w:tr w:rsidR="00986A1D" w14:paraId="5D43318A" w14:textId="77777777" w:rsidTr="008117AD">
      <w:tc>
        <w:tcPr>
          <w:tcW w:w="5812" w:type="dxa"/>
        </w:tcPr>
        <w:p w14:paraId="29777663" w14:textId="77777777" w:rsidR="00986A1D" w:rsidRPr="00F66187" w:rsidRDefault="00986A1D" w:rsidP="00841810">
          <w:pPr>
            <w:pStyle w:val="Sidfot"/>
            <w:rPr>
              <w:rStyle w:val="Platshllartext"/>
              <w:color w:val="auto"/>
            </w:rPr>
          </w:pPr>
        </w:p>
      </w:tc>
      <w:tc>
        <w:tcPr>
          <w:tcW w:w="1343" w:type="dxa"/>
        </w:tcPr>
        <w:p w14:paraId="670577EC" w14:textId="77777777" w:rsidR="00986A1D" w:rsidRDefault="00986A1D" w:rsidP="00841810">
          <w:pPr>
            <w:pStyle w:val="Sidfot"/>
          </w:pPr>
        </w:p>
      </w:tc>
      <w:tc>
        <w:tcPr>
          <w:tcW w:w="1917" w:type="dxa"/>
        </w:tcPr>
        <w:p w14:paraId="57D68F45" w14:textId="77777777" w:rsidR="00986A1D" w:rsidRDefault="00986A1D" w:rsidP="00841810">
          <w:pPr>
            <w:pStyle w:val="Sidfot"/>
          </w:pPr>
        </w:p>
      </w:tc>
    </w:tr>
    <w:tr w:rsidR="00986A1D" w14:paraId="2EF2F422" w14:textId="77777777" w:rsidTr="008117AD">
      <w:tc>
        <w:tcPr>
          <w:tcW w:w="5812" w:type="dxa"/>
        </w:tcPr>
        <w:p w14:paraId="75D0756A" w14:textId="77777777" w:rsidR="00986A1D" w:rsidRDefault="00986A1D" w:rsidP="00841810">
          <w:pPr>
            <w:pStyle w:val="Sidfot"/>
          </w:pPr>
        </w:p>
      </w:tc>
      <w:tc>
        <w:tcPr>
          <w:tcW w:w="1343" w:type="dxa"/>
        </w:tcPr>
        <w:p w14:paraId="59354E21" w14:textId="77777777" w:rsidR="00986A1D" w:rsidRDefault="00986A1D" w:rsidP="00841810">
          <w:pPr>
            <w:pStyle w:val="Sidfot"/>
          </w:pPr>
        </w:p>
      </w:tc>
      <w:tc>
        <w:tcPr>
          <w:tcW w:w="1917" w:type="dxa"/>
        </w:tcPr>
        <w:p w14:paraId="6D03341B" w14:textId="77777777" w:rsidR="00986A1D" w:rsidRDefault="00986A1D" w:rsidP="00841810">
          <w:pPr>
            <w:pStyle w:val="Sidfot"/>
          </w:pPr>
        </w:p>
      </w:tc>
    </w:tr>
  </w:tbl>
  <w:p w14:paraId="398C8DCD"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CCA6A60" w14:textId="77777777" w:rsidTr="002A5694">
      <w:tc>
        <w:tcPr>
          <w:tcW w:w="7938" w:type="dxa"/>
        </w:tcPr>
        <w:p w14:paraId="1D178132" w14:textId="642A6C03" w:rsidR="00A64A38" w:rsidRDefault="00AC69F3">
          <w:pPr>
            <w:pStyle w:val="Sidfot"/>
            <w:rPr>
              <w:b/>
            </w:rPr>
          </w:pPr>
          <w:r>
            <w:t xml:space="preserve">Göteborgs Stad </w:t>
          </w:r>
          <w:r w:rsidR="00D4591A">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9F0F71">
                <w:t xml:space="preserve">Projektering och byggnation av </w:t>
              </w:r>
              <w:r w:rsidR="00F829AD">
                <w:t>katodskydd</w:t>
              </w:r>
            </w:sdtContent>
          </w:sdt>
        </w:p>
      </w:tc>
      <w:tc>
        <w:tcPr>
          <w:tcW w:w="1134" w:type="dxa"/>
        </w:tcPr>
        <w:p w14:paraId="70425BD8"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D1DD3">
            <w:fldChar w:fldCharType="begin"/>
          </w:r>
          <w:r w:rsidR="001D1DD3">
            <w:instrText xml:space="preserve"> NUMPAGES   \* MERGEFORMAT </w:instrText>
          </w:r>
          <w:r w:rsidR="001D1DD3">
            <w:fldChar w:fldCharType="separate"/>
          </w:r>
          <w:r w:rsidRPr="008117AD">
            <w:t>2</w:t>
          </w:r>
          <w:r w:rsidR="001D1DD3">
            <w:fldChar w:fldCharType="end"/>
          </w:r>
          <w:r w:rsidRPr="008117AD">
            <w:t>)</w:t>
          </w:r>
        </w:p>
      </w:tc>
    </w:tr>
  </w:tbl>
  <w:p w14:paraId="3C5FB6EC" w14:textId="22F1C498" w:rsidR="00F57801" w:rsidRPr="00F66187" w:rsidRDefault="00A71B22" w:rsidP="00A71B22">
    <w:pPr>
      <w:pStyle w:val="Sidfot"/>
      <w:tabs>
        <w:tab w:val="clear" w:pos="4513"/>
        <w:tab w:val="clear" w:pos="9026"/>
        <w:tab w:val="left" w:pos="6351"/>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94324BA" w14:textId="77777777" w:rsidTr="002A5694">
      <w:tc>
        <w:tcPr>
          <w:tcW w:w="7938" w:type="dxa"/>
        </w:tcPr>
        <w:p w14:paraId="62611084" w14:textId="4AB4AB95" w:rsidR="00A64A38" w:rsidRDefault="00AC69F3">
          <w:pPr>
            <w:pStyle w:val="Sidfot"/>
          </w:pPr>
          <w:r>
            <w:t xml:space="preserve">Göteborgs Stad </w:t>
          </w:r>
          <w:r w:rsidR="00D4591A">
            <w:t xml:space="preserve">Trafikkontoret, </w:t>
          </w:r>
          <w:r w:rsidR="002D78E0">
            <w:t>Projektering och byggnat</w:t>
          </w:r>
          <w:r w:rsidR="00A71B22">
            <w:t xml:space="preserve">ion av </w:t>
          </w:r>
          <w:r w:rsidR="00F829AD">
            <w:t>katodskydd</w:t>
          </w:r>
          <w:r w:rsidR="00A71B22">
            <w:t xml:space="preserve"> </w:t>
          </w:r>
        </w:p>
      </w:tc>
      <w:tc>
        <w:tcPr>
          <w:tcW w:w="1134" w:type="dxa"/>
        </w:tcPr>
        <w:p w14:paraId="3EDF5816" w14:textId="77777777" w:rsidR="008117AD" w:rsidRPr="008117AD" w:rsidRDefault="00D4591A"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1D1DD3">
            <w:fldChar w:fldCharType="begin"/>
          </w:r>
          <w:r w:rsidR="001D1DD3">
            <w:instrText xml:space="preserve"> NUMPAGES   \* MERGEFORMAT </w:instrText>
          </w:r>
          <w:r w:rsidR="001D1DD3">
            <w:fldChar w:fldCharType="separate"/>
          </w:r>
          <w:r w:rsidRPr="008117AD">
            <w:t>2</w:t>
          </w:r>
          <w:r w:rsidR="001D1DD3">
            <w:fldChar w:fldCharType="end"/>
          </w:r>
          <w:r w:rsidRPr="008117AD">
            <w:t>)</w:t>
          </w:r>
        </w:p>
      </w:tc>
    </w:tr>
  </w:tbl>
  <w:p w14:paraId="3FE4BA27"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CA17" w14:textId="77777777" w:rsidR="0090730F" w:rsidRDefault="0090730F" w:rsidP="00BF282B">
      <w:pPr>
        <w:spacing w:after="0" w:line="240" w:lineRule="auto"/>
      </w:pPr>
      <w:r>
        <w:separator/>
      </w:r>
    </w:p>
  </w:footnote>
  <w:footnote w:type="continuationSeparator" w:id="0">
    <w:p w14:paraId="176E7FA2" w14:textId="77777777" w:rsidR="0090730F" w:rsidRDefault="0090730F"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61B754CB"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255BA5A3" w14:textId="4E05178B" w:rsidR="00A64A38" w:rsidRDefault="00D4591A">
          <w:pPr>
            <w:pStyle w:val="Sidhuvud"/>
            <w:spacing w:after="100"/>
            <w:rPr>
              <w:b w:val="0"/>
              <w:bCs/>
            </w:rPr>
          </w:pPr>
          <w:r>
            <w:rPr>
              <w:b w:val="0"/>
              <w:bCs/>
            </w:rPr>
            <w:t>Trafikkontoret</w:t>
          </w:r>
          <w:r w:rsidR="00AC69F3">
            <w:rPr>
              <w:b w:val="0"/>
              <w:bCs/>
            </w:rPr>
            <w:t xml:space="preserve"> 2021-</w:t>
          </w:r>
          <w:r w:rsidR="00F032AB">
            <w:rPr>
              <w:b w:val="0"/>
              <w:bCs/>
            </w:rPr>
            <w:t>10</w:t>
          </w:r>
          <w:r w:rsidR="00AC69F3">
            <w:rPr>
              <w:b w:val="0"/>
              <w:bCs/>
            </w:rPr>
            <w:t>-</w:t>
          </w:r>
          <w:r w:rsidR="00F032AB">
            <w:rPr>
              <w:b w:val="0"/>
              <w:bCs/>
            </w:rPr>
            <w:t>15</w:t>
          </w:r>
        </w:p>
      </w:tc>
      <w:tc>
        <w:tcPr>
          <w:tcW w:w="3969" w:type="dxa"/>
          <w:tcBorders>
            <w:bottom w:val="nil"/>
          </w:tcBorders>
          <w:shd w:val="clear" w:color="auto" w:fill="auto"/>
        </w:tcPr>
        <w:p w14:paraId="61B46C9B" w14:textId="77777777" w:rsidR="00FB3B58" w:rsidRDefault="000B6F6F" w:rsidP="00FB3B58">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92CE8EB" w14:textId="77777777" w:rsidTr="000B2C87">
      <w:tc>
        <w:tcPr>
          <w:tcW w:w="5103" w:type="dxa"/>
          <w:tcBorders>
            <w:top w:val="nil"/>
            <w:bottom w:val="single" w:sz="4" w:space="0" w:color="auto"/>
          </w:tcBorders>
          <w:shd w:val="clear" w:color="auto" w:fill="auto"/>
        </w:tcPr>
        <w:p w14:paraId="513CCB75" w14:textId="77777777" w:rsidR="00FB3B58" w:rsidRDefault="001D1DD3" w:rsidP="00FB3B58">
          <w:pPr>
            <w:pStyle w:val="Sidhuvud"/>
            <w:spacing w:after="100"/>
          </w:pPr>
        </w:p>
      </w:tc>
      <w:tc>
        <w:tcPr>
          <w:tcW w:w="3969" w:type="dxa"/>
          <w:tcBorders>
            <w:bottom w:val="single" w:sz="4" w:space="0" w:color="auto"/>
          </w:tcBorders>
          <w:shd w:val="clear" w:color="auto" w:fill="auto"/>
        </w:tcPr>
        <w:p w14:paraId="24562DEF" w14:textId="77777777" w:rsidR="00FB3B58" w:rsidRDefault="001D1DD3" w:rsidP="00FB3B58">
          <w:pPr>
            <w:pStyle w:val="Sidhuvud"/>
            <w:spacing w:after="100"/>
            <w:jc w:val="right"/>
          </w:pPr>
        </w:p>
      </w:tc>
    </w:tr>
  </w:tbl>
  <w:p w14:paraId="6AF03099" w14:textId="77777777" w:rsidR="00176AF5" w:rsidRDefault="001D1DD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445"/>
    <w:multiLevelType w:val="hybridMultilevel"/>
    <w:tmpl w:val="8D7416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C664768"/>
    <w:multiLevelType w:val="hybridMultilevel"/>
    <w:tmpl w:val="69B0E4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9565C4"/>
    <w:multiLevelType w:val="hybridMultilevel"/>
    <w:tmpl w:val="EA58C74C"/>
    <w:lvl w:ilvl="0" w:tplc="C71AE892">
      <w:start w:val="2021"/>
      <w:numFmt w:val="bullet"/>
      <w:lvlText w:val=""/>
      <w:lvlJc w:val="left"/>
      <w:pPr>
        <w:ind w:left="1080" w:hanging="360"/>
      </w:pPr>
      <w:rPr>
        <w:rFonts w:ascii="Symbol" w:eastAsia="Times New Roman" w:hAnsi="Symbol"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 w15:restartNumberingAfterBreak="0">
    <w:nsid w:val="2392583F"/>
    <w:multiLevelType w:val="hybridMultilevel"/>
    <w:tmpl w:val="81344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903486"/>
    <w:multiLevelType w:val="hybridMultilevel"/>
    <w:tmpl w:val="BAEEDBCC"/>
    <w:lvl w:ilvl="0" w:tplc="978ED078">
      <w:start w:val="1"/>
      <w:numFmt w:val="bullet"/>
      <w:pStyle w:val="TK-Punktlista"/>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F24E4B"/>
    <w:multiLevelType w:val="multilevel"/>
    <w:tmpl w:val="B4C2E312"/>
    <w:lvl w:ilvl="0">
      <w:start w:val="1"/>
      <w:numFmt w:val="decimal"/>
      <w:pStyle w:val="TK-NummerRubrik1"/>
      <w:lvlText w:val="%1."/>
      <w:lvlJc w:val="left"/>
      <w:pPr>
        <w:ind w:left="1701" w:hanging="1701"/>
      </w:pPr>
      <w:rPr>
        <w:rFonts w:ascii="Arial" w:hAnsi="Arial" w:hint="default"/>
        <w:b/>
        <w:sz w:val="48"/>
      </w:rPr>
    </w:lvl>
    <w:lvl w:ilvl="1">
      <w:start w:val="1"/>
      <w:numFmt w:val="decimal"/>
      <w:pStyle w:val="TK-NummerRubrik2"/>
      <w:lvlText w:val="%1.%2."/>
      <w:lvlJc w:val="left"/>
      <w:pPr>
        <w:ind w:left="1701" w:hanging="170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K-NummerRubrik3"/>
      <w:lvlText w:val="%1.%2.%3."/>
      <w:lvlJc w:val="left"/>
      <w:pPr>
        <w:ind w:left="1701" w:hanging="1701"/>
      </w:pPr>
      <w:rPr>
        <w:rFonts w:hint="default"/>
      </w:rPr>
    </w:lvl>
    <w:lvl w:ilvl="3">
      <w:start w:val="1"/>
      <w:numFmt w:val="decimal"/>
      <w:pStyle w:val="TK-NummerRubrik4"/>
      <w:lvlText w:val="%1.%2.%3.%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6" w15:restartNumberingAfterBreak="0">
    <w:nsid w:val="3C901E99"/>
    <w:multiLevelType w:val="hybridMultilevel"/>
    <w:tmpl w:val="27900F66"/>
    <w:lvl w:ilvl="0" w:tplc="041D0001">
      <w:start w:val="1"/>
      <w:numFmt w:val="bullet"/>
      <w:lvlText w:val=""/>
      <w:lvlJc w:val="left"/>
      <w:pPr>
        <w:ind w:left="1211" w:hanging="360"/>
      </w:pPr>
      <w:rPr>
        <w:rFonts w:ascii="Symbol" w:hAnsi="Symbol" w:hint="default"/>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abstractNum w:abstractNumId="7" w15:restartNumberingAfterBreak="0">
    <w:nsid w:val="42DD4CD7"/>
    <w:multiLevelType w:val="hybridMultilevel"/>
    <w:tmpl w:val="2654BE9E"/>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46F15853"/>
    <w:multiLevelType w:val="hybridMultilevel"/>
    <w:tmpl w:val="CAA6B712"/>
    <w:lvl w:ilvl="0" w:tplc="45D8CB60">
      <w:start w:val="1"/>
      <w:numFmt w:val="decimal"/>
      <w:pStyle w:val="TK-Nummerlista"/>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3965DED"/>
    <w:multiLevelType w:val="hybridMultilevel"/>
    <w:tmpl w:val="38904B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4A222F3"/>
    <w:multiLevelType w:val="hybridMultilevel"/>
    <w:tmpl w:val="DEA298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59321DC"/>
    <w:multiLevelType w:val="hybridMultilevel"/>
    <w:tmpl w:val="693233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6E262C9"/>
    <w:multiLevelType w:val="hybridMultilevel"/>
    <w:tmpl w:val="EE642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6"/>
  </w:num>
  <w:num w:numId="5">
    <w:abstractNumId w:val="12"/>
  </w:num>
  <w:num w:numId="6">
    <w:abstractNumId w:val="9"/>
  </w:num>
  <w:num w:numId="7">
    <w:abstractNumId w:val="3"/>
  </w:num>
  <w:num w:numId="8">
    <w:abstractNumId w:val="1"/>
  </w:num>
  <w:num w:numId="9">
    <w:abstractNumId w:val="4"/>
  </w:num>
  <w:num w:numId="10">
    <w:abstractNumId w:val="2"/>
  </w:num>
  <w:num w:numId="11">
    <w:abstractNumId w:val="10"/>
  </w:num>
  <w:num w:numId="12">
    <w:abstractNumId w:val="11"/>
  </w:num>
  <w:num w:numId="13">
    <w:abstractNumId w:val="4"/>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139AA"/>
    <w:rsid w:val="00080315"/>
    <w:rsid w:val="000974EE"/>
    <w:rsid w:val="000B6F6F"/>
    <w:rsid w:val="000B7228"/>
    <w:rsid w:val="000C68BA"/>
    <w:rsid w:val="000C6B6F"/>
    <w:rsid w:val="000E25C5"/>
    <w:rsid w:val="000F2B85"/>
    <w:rsid w:val="0011061F"/>
    <w:rsid w:val="0011381D"/>
    <w:rsid w:val="00142FEF"/>
    <w:rsid w:val="00150EF2"/>
    <w:rsid w:val="00154A51"/>
    <w:rsid w:val="00173F0C"/>
    <w:rsid w:val="00183538"/>
    <w:rsid w:val="001C2218"/>
    <w:rsid w:val="001D1DD3"/>
    <w:rsid w:val="001D645F"/>
    <w:rsid w:val="001E12D3"/>
    <w:rsid w:val="001F1D2A"/>
    <w:rsid w:val="002058CB"/>
    <w:rsid w:val="00213BF6"/>
    <w:rsid w:val="002313C6"/>
    <w:rsid w:val="00234EA1"/>
    <w:rsid w:val="00241F59"/>
    <w:rsid w:val="00244443"/>
    <w:rsid w:val="00257F49"/>
    <w:rsid w:val="002C4591"/>
    <w:rsid w:val="002D09F7"/>
    <w:rsid w:val="002D78E0"/>
    <w:rsid w:val="003031B5"/>
    <w:rsid w:val="003164EC"/>
    <w:rsid w:val="00332A7F"/>
    <w:rsid w:val="00350FEF"/>
    <w:rsid w:val="00367F49"/>
    <w:rsid w:val="00372CB4"/>
    <w:rsid w:val="0038568E"/>
    <w:rsid w:val="003B21C1"/>
    <w:rsid w:val="00401B69"/>
    <w:rsid w:val="00414E79"/>
    <w:rsid w:val="00440D30"/>
    <w:rsid w:val="00473C11"/>
    <w:rsid w:val="004A5252"/>
    <w:rsid w:val="004B287C"/>
    <w:rsid w:val="004C0571"/>
    <w:rsid w:val="004C78B0"/>
    <w:rsid w:val="00503463"/>
    <w:rsid w:val="00521790"/>
    <w:rsid w:val="0056700B"/>
    <w:rsid w:val="005704D4"/>
    <w:rsid w:val="005729A0"/>
    <w:rsid w:val="00597ACB"/>
    <w:rsid w:val="005E6622"/>
    <w:rsid w:val="005F5390"/>
    <w:rsid w:val="00607F19"/>
    <w:rsid w:val="00613965"/>
    <w:rsid w:val="00623D4E"/>
    <w:rsid w:val="00631C23"/>
    <w:rsid w:val="0066216B"/>
    <w:rsid w:val="00662D72"/>
    <w:rsid w:val="00674C92"/>
    <w:rsid w:val="006772D2"/>
    <w:rsid w:val="00690A7F"/>
    <w:rsid w:val="006F1842"/>
    <w:rsid w:val="00720B05"/>
    <w:rsid w:val="00742AE2"/>
    <w:rsid w:val="00742CE9"/>
    <w:rsid w:val="007517BE"/>
    <w:rsid w:val="00766929"/>
    <w:rsid w:val="00770200"/>
    <w:rsid w:val="007766C2"/>
    <w:rsid w:val="007843F0"/>
    <w:rsid w:val="007940EB"/>
    <w:rsid w:val="00795A1F"/>
    <w:rsid w:val="007A0E1C"/>
    <w:rsid w:val="007E41A5"/>
    <w:rsid w:val="00810E5C"/>
    <w:rsid w:val="00831E91"/>
    <w:rsid w:val="00854618"/>
    <w:rsid w:val="00872DC6"/>
    <w:rsid w:val="008760F6"/>
    <w:rsid w:val="008E56C2"/>
    <w:rsid w:val="0090730F"/>
    <w:rsid w:val="00914B3A"/>
    <w:rsid w:val="009433F3"/>
    <w:rsid w:val="009445B0"/>
    <w:rsid w:val="009624D4"/>
    <w:rsid w:val="009679E8"/>
    <w:rsid w:val="00985ACB"/>
    <w:rsid w:val="00986A1D"/>
    <w:rsid w:val="009B4E2A"/>
    <w:rsid w:val="009C55AE"/>
    <w:rsid w:val="009D4D5C"/>
    <w:rsid w:val="009F0F71"/>
    <w:rsid w:val="00A074B5"/>
    <w:rsid w:val="00A11355"/>
    <w:rsid w:val="00A20F64"/>
    <w:rsid w:val="00A32074"/>
    <w:rsid w:val="00A345C1"/>
    <w:rsid w:val="00A3564C"/>
    <w:rsid w:val="00A35C92"/>
    <w:rsid w:val="00A3668C"/>
    <w:rsid w:val="00A47AD9"/>
    <w:rsid w:val="00A55BC5"/>
    <w:rsid w:val="00A64A38"/>
    <w:rsid w:val="00A71B22"/>
    <w:rsid w:val="00A8112E"/>
    <w:rsid w:val="00A8480E"/>
    <w:rsid w:val="00AA0284"/>
    <w:rsid w:val="00AC69F3"/>
    <w:rsid w:val="00AE5147"/>
    <w:rsid w:val="00AE5F41"/>
    <w:rsid w:val="00B428F8"/>
    <w:rsid w:val="00B456FF"/>
    <w:rsid w:val="00B63E0E"/>
    <w:rsid w:val="00B867DB"/>
    <w:rsid w:val="00B959B8"/>
    <w:rsid w:val="00BA1320"/>
    <w:rsid w:val="00BA5998"/>
    <w:rsid w:val="00BC3ECA"/>
    <w:rsid w:val="00BD0663"/>
    <w:rsid w:val="00BF1EC3"/>
    <w:rsid w:val="00BF282B"/>
    <w:rsid w:val="00C0363D"/>
    <w:rsid w:val="00C053E4"/>
    <w:rsid w:val="00C10045"/>
    <w:rsid w:val="00C10BF2"/>
    <w:rsid w:val="00C52FA5"/>
    <w:rsid w:val="00C641A1"/>
    <w:rsid w:val="00C70D71"/>
    <w:rsid w:val="00C85A21"/>
    <w:rsid w:val="00C86395"/>
    <w:rsid w:val="00C865C0"/>
    <w:rsid w:val="00CB339E"/>
    <w:rsid w:val="00CC78E0"/>
    <w:rsid w:val="00CD65E8"/>
    <w:rsid w:val="00D07470"/>
    <w:rsid w:val="00D21D96"/>
    <w:rsid w:val="00D22966"/>
    <w:rsid w:val="00D4591A"/>
    <w:rsid w:val="00D53C9B"/>
    <w:rsid w:val="00D731D2"/>
    <w:rsid w:val="00D8066E"/>
    <w:rsid w:val="00D843E0"/>
    <w:rsid w:val="00DA6524"/>
    <w:rsid w:val="00DA76F6"/>
    <w:rsid w:val="00DC59E4"/>
    <w:rsid w:val="00DC6E79"/>
    <w:rsid w:val="00DD3D57"/>
    <w:rsid w:val="00DF152D"/>
    <w:rsid w:val="00E11731"/>
    <w:rsid w:val="00E24096"/>
    <w:rsid w:val="00E83740"/>
    <w:rsid w:val="00EA02D2"/>
    <w:rsid w:val="00ED7593"/>
    <w:rsid w:val="00EF09C3"/>
    <w:rsid w:val="00EF221D"/>
    <w:rsid w:val="00EF388D"/>
    <w:rsid w:val="00F032AB"/>
    <w:rsid w:val="00F4117C"/>
    <w:rsid w:val="00F57801"/>
    <w:rsid w:val="00F60C54"/>
    <w:rsid w:val="00F66187"/>
    <w:rsid w:val="00F829AD"/>
    <w:rsid w:val="00FA0781"/>
    <w:rsid w:val="00FA60D3"/>
    <w:rsid w:val="00FB3384"/>
    <w:rsid w:val="00FB7F97"/>
    <w:rsid w:val="00FD064C"/>
    <w:rsid w:val="00FD1EC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5378DBB"/>
  <w15:docId w15:val="{6E50EE9F-37FE-47AE-A963-6E6821DB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9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1">
    <w:name w:val="toc 1"/>
    <w:basedOn w:val="Normal"/>
    <w:next w:val="Normal"/>
    <w:autoRedefine/>
    <w:uiPriority w:val="39"/>
    <w:unhideWhenUsed/>
    <w:rsid w:val="00FD064C"/>
    <w:pPr>
      <w:spacing w:after="100"/>
    </w:pPr>
  </w:style>
  <w:style w:type="paragraph" w:styleId="Innehll2">
    <w:name w:val="toc 2"/>
    <w:basedOn w:val="Normal"/>
    <w:next w:val="Normal"/>
    <w:autoRedefine/>
    <w:uiPriority w:val="39"/>
    <w:semiHidden/>
    <w:unhideWhenUsed/>
    <w:rsid w:val="00FD064C"/>
    <w:pPr>
      <w:spacing w:after="100"/>
      <w:ind w:left="220"/>
    </w:pPr>
  </w:style>
  <w:style w:type="paragraph" w:customStyle="1" w:styleId="TK-Huvudrubrik">
    <w:name w:val="TK - Huvudrubrik"/>
    <w:basedOn w:val="Normal"/>
    <w:next w:val="TK-Brdtext"/>
    <w:rsid w:val="00FD064C"/>
    <w:pPr>
      <w:spacing w:after="0" w:line="240" w:lineRule="auto"/>
      <w:jc w:val="center"/>
    </w:pPr>
    <w:rPr>
      <w:rFonts w:ascii="Arial" w:eastAsia="Times New Roman" w:hAnsi="Arial" w:cs="Times New Roman"/>
      <w:b/>
      <w:bCs/>
      <w:sz w:val="48"/>
      <w:szCs w:val="20"/>
      <w:lang w:eastAsia="sv-SE"/>
    </w:rPr>
  </w:style>
  <w:style w:type="paragraph" w:customStyle="1" w:styleId="TK-Brdtext">
    <w:name w:val="TK - Brödtext"/>
    <w:basedOn w:val="Brdtext"/>
    <w:qFormat/>
    <w:rsid w:val="00FD064C"/>
    <w:pPr>
      <w:spacing w:line="240" w:lineRule="auto"/>
    </w:pPr>
    <w:rPr>
      <w:rFonts w:ascii="Arial" w:eastAsia="Times New Roman" w:hAnsi="Arial" w:cs="Arial"/>
      <w:sz w:val="24"/>
      <w:szCs w:val="20"/>
      <w:lang w:eastAsia="sv-SE"/>
    </w:rPr>
  </w:style>
  <w:style w:type="paragraph" w:customStyle="1" w:styleId="TK-Rubrik1">
    <w:name w:val="TK - Rubrik 1"/>
    <w:basedOn w:val="Rubrik1"/>
    <w:next w:val="TK-Brdtext"/>
    <w:qFormat/>
    <w:rsid w:val="00FD064C"/>
    <w:pPr>
      <w:keepLines w:val="0"/>
      <w:pageBreakBefore/>
      <w:shd w:val="clear" w:color="auto" w:fill="D9D9D9"/>
      <w:spacing w:before="0" w:after="240"/>
    </w:pPr>
    <w:rPr>
      <w:rFonts w:ascii="Arial" w:eastAsia="Times New Roman" w:hAnsi="Arial" w:cs="Times New Roman"/>
      <w:color w:val="auto"/>
      <w:sz w:val="48"/>
      <w:szCs w:val="20"/>
      <w:lang w:eastAsia="sv-SE"/>
    </w:rPr>
  </w:style>
  <w:style w:type="paragraph" w:customStyle="1" w:styleId="TK-Punktlista">
    <w:name w:val="TK - Punktlista"/>
    <w:basedOn w:val="TK-Brdtext"/>
    <w:qFormat/>
    <w:rsid w:val="00FD064C"/>
    <w:pPr>
      <w:numPr>
        <w:numId w:val="1"/>
      </w:numPr>
      <w:tabs>
        <w:tab w:val="num" w:pos="360"/>
      </w:tabs>
      <w:ind w:left="0" w:firstLine="0"/>
    </w:pPr>
  </w:style>
  <w:style w:type="paragraph" w:customStyle="1" w:styleId="TK-Nummerlista">
    <w:name w:val="TK - Nummerlista"/>
    <w:basedOn w:val="TK-Brdtext"/>
    <w:qFormat/>
    <w:rsid w:val="00FD064C"/>
    <w:pPr>
      <w:numPr>
        <w:numId w:val="2"/>
      </w:numPr>
      <w:tabs>
        <w:tab w:val="num" w:pos="360"/>
        <w:tab w:val="left" w:pos="851"/>
      </w:tabs>
      <w:ind w:left="0" w:firstLine="0"/>
    </w:pPr>
  </w:style>
  <w:style w:type="paragraph" w:customStyle="1" w:styleId="TK-NummerRubrik1">
    <w:name w:val="TK - Nummer Rubrik 1"/>
    <w:basedOn w:val="TK-Rubrik1"/>
    <w:next w:val="TK-Brdtext"/>
    <w:qFormat/>
    <w:rsid w:val="00FD064C"/>
    <w:pPr>
      <w:numPr>
        <w:numId w:val="3"/>
      </w:numPr>
      <w:tabs>
        <w:tab w:val="left" w:pos="1701"/>
      </w:tabs>
    </w:pPr>
  </w:style>
  <w:style w:type="paragraph" w:customStyle="1" w:styleId="TK-NummerRubrik2">
    <w:name w:val="TK - Nummer Rubrik 2"/>
    <w:basedOn w:val="TK-NummerRubrik1"/>
    <w:next w:val="TK-Brdtext"/>
    <w:qFormat/>
    <w:rsid w:val="00FD064C"/>
    <w:pPr>
      <w:pageBreakBefore w:val="0"/>
      <w:numPr>
        <w:ilvl w:val="1"/>
      </w:numPr>
      <w:shd w:val="clear" w:color="auto" w:fill="auto"/>
      <w:spacing w:after="120"/>
    </w:pPr>
    <w:rPr>
      <w:sz w:val="36"/>
    </w:rPr>
  </w:style>
  <w:style w:type="paragraph" w:customStyle="1" w:styleId="TK-NummerRubrik3">
    <w:name w:val="TK - Nummer Rubrik 3"/>
    <w:basedOn w:val="TK-NummerRubrik2"/>
    <w:next w:val="TK-Brdtext"/>
    <w:qFormat/>
    <w:rsid w:val="00FD064C"/>
    <w:pPr>
      <w:numPr>
        <w:ilvl w:val="2"/>
      </w:numPr>
    </w:pPr>
    <w:rPr>
      <w:sz w:val="28"/>
    </w:rPr>
  </w:style>
  <w:style w:type="paragraph" w:customStyle="1" w:styleId="TK-NummerRubrik4">
    <w:name w:val="TK - Nummer Rubrik 4"/>
    <w:basedOn w:val="TK-NummerRubrik3"/>
    <w:next w:val="TK-Brdtext"/>
    <w:qFormat/>
    <w:rsid w:val="00FD064C"/>
    <w:pPr>
      <w:numPr>
        <w:ilvl w:val="3"/>
      </w:numPr>
    </w:pPr>
    <w:rPr>
      <w:sz w:val="24"/>
    </w:rPr>
  </w:style>
  <w:style w:type="paragraph" w:styleId="Brdtext">
    <w:name w:val="Body Text"/>
    <w:basedOn w:val="Normal"/>
    <w:link w:val="BrdtextChar"/>
    <w:uiPriority w:val="99"/>
    <w:semiHidden/>
    <w:unhideWhenUsed/>
    <w:rsid w:val="00FD064C"/>
    <w:pPr>
      <w:spacing w:after="120"/>
    </w:pPr>
  </w:style>
  <w:style w:type="character" w:customStyle="1" w:styleId="BrdtextChar">
    <w:name w:val="Brödtext Char"/>
    <w:basedOn w:val="Standardstycketeckensnitt"/>
    <w:link w:val="Brdtext"/>
    <w:uiPriority w:val="99"/>
    <w:semiHidden/>
    <w:rsid w:val="00FD064C"/>
    <w:rPr>
      <w:sz w:val="22"/>
    </w:rPr>
  </w:style>
  <w:style w:type="paragraph" w:styleId="Liststycke">
    <w:name w:val="List Paragraph"/>
    <w:basedOn w:val="Normal"/>
    <w:uiPriority w:val="99"/>
    <w:qFormat/>
    <w:rsid w:val="00D4591A"/>
    <w:pPr>
      <w:ind w:left="720"/>
      <w:contextualSpacing/>
    </w:pPr>
  </w:style>
  <w:style w:type="paragraph" w:styleId="Normalwebb">
    <w:name w:val="Normal (Web)"/>
    <w:basedOn w:val="Normal"/>
    <w:uiPriority w:val="99"/>
    <w:semiHidden/>
    <w:unhideWhenUsed/>
    <w:rsid w:val="00154A51"/>
    <w:pPr>
      <w:spacing w:before="100" w:beforeAutospacing="1" w:after="100" w:afterAutospacing="1" w:line="240" w:lineRule="auto"/>
    </w:pPr>
    <w:rPr>
      <w:rFonts w:ascii="Times New Roman" w:eastAsia="Times New Roman"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1071">
      <w:bodyDiv w:val="1"/>
      <w:marLeft w:val="0"/>
      <w:marRight w:val="0"/>
      <w:marTop w:val="0"/>
      <w:marBottom w:val="0"/>
      <w:divBdr>
        <w:top w:val="none" w:sz="0" w:space="0" w:color="auto"/>
        <w:left w:val="none" w:sz="0" w:space="0" w:color="auto"/>
        <w:bottom w:val="none" w:sz="0" w:space="0" w:color="auto"/>
        <w:right w:val="none" w:sz="0" w:space="0" w:color="auto"/>
      </w:divBdr>
    </w:div>
    <w:div w:id="57175156">
      <w:bodyDiv w:val="1"/>
      <w:marLeft w:val="0"/>
      <w:marRight w:val="0"/>
      <w:marTop w:val="0"/>
      <w:marBottom w:val="0"/>
      <w:divBdr>
        <w:top w:val="none" w:sz="0" w:space="0" w:color="auto"/>
        <w:left w:val="none" w:sz="0" w:space="0" w:color="auto"/>
        <w:bottom w:val="none" w:sz="0" w:space="0" w:color="auto"/>
        <w:right w:val="none" w:sz="0" w:space="0" w:color="auto"/>
      </w:divBdr>
    </w:div>
    <w:div w:id="75254006">
      <w:bodyDiv w:val="1"/>
      <w:marLeft w:val="0"/>
      <w:marRight w:val="0"/>
      <w:marTop w:val="0"/>
      <w:marBottom w:val="0"/>
      <w:divBdr>
        <w:top w:val="none" w:sz="0" w:space="0" w:color="auto"/>
        <w:left w:val="none" w:sz="0" w:space="0" w:color="auto"/>
        <w:bottom w:val="none" w:sz="0" w:space="0" w:color="auto"/>
        <w:right w:val="none" w:sz="0" w:space="0" w:color="auto"/>
      </w:divBdr>
    </w:div>
    <w:div w:id="250088256">
      <w:bodyDiv w:val="1"/>
      <w:marLeft w:val="0"/>
      <w:marRight w:val="0"/>
      <w:marTop w:val="0"/>
      <w:marBottom w:val="0"/>
      <w:divBdr>
        <w:top w:val="none" w:sz="0" w:space="0" w:color="auto"/>
        <w:left w:val="none" w:sz="0" w:space="0" w:color="auto"/>
        <w:bottom w:val="none" w:sz="0" w:space="0" w:color="auto"/>
        <w:right w:val="none" w:sz="0" w:space="0" w:color="auto"/>
      </w:divBdr>
    </w:div>
    <w:div w:id="250353902">
      <w:bodyDiv w:val="1"/>
      <w:marLeft w:val="0"/>
      <w:marRight w:val="0"/>
      <w:marTop w:val="0"/>
      <w:marBottom w:val="0"/>
      <w:divBdr>
        <w:top w:val="none" w:sz="0" w:space="0" w:color="auto"/>
        <w:left w:val="none" w:sz="0" w:space="0" w:color="auto"/>
        <w:bottom w:val="none" w:sz="0" w:space="0" w:color="auto"/>
        <w:right w:val="none" w:sz="0" w:space="0" w:color="auto"/>
      </w:divBdr>
    </w:div>
    <w:div w:id="393158658">
      <w:bodyDiv w:val="1"/>
      <w:marLeft w:val="0"/>
      <w:marRight w:val="0"/>
      <w:marTop w:val="0"/>
      <w:marBottom w:val="0"/>
      <w:divBdr>
        <w:top w:val="none" w:sz="0" w:space="0" w:color="auto"/>
        <w:left w:val="none" w:sz="0" w:space="0" w:color="auto"/>
        <w:bottom w:val="none" w:sz="0" w:space="0" w:color="auto"/>
        <w:right w:val="none" w:sz="0" w:space="0" w:color="auto"/>
      </w:divBdr>
    </w:div>
    <w:div w:id="470754347">
      <w:bodyDiv w:val="1"/>
      <w:marLeft w:val="0"/>
      <w:marRight w:val="0"/>
      <w:marTop w:val="0"/>
      <w:marBottom w:val="0"/>
      <w:divBdr>
        <w:top w:val="none" w:sz="0" w:space="0" w:color="auto"/>
        <w:left w:val="none" w:sz="0" w:space="0" w:color="auto"/>
        <w:bottom w:val="none" w:sz="0" w:space="0" w:color="auto"/>
        <w:right w:val="none" w:sz="0" w:space="0" w:color="auto"/>
      </w:divBdr>
    </w:div>
    <w:div w:id="553780475">
      <w:bodyDiv w:val="1"/>
      <w:marLeft w:val="0"/>
      <w:marRight w:val="0"/>
      <w:marTop w:val="0"/>
      <w:marBottom w:val="0"/>
      <w:divBdr>
        <w:top w:val="none" w:sz="0" w:space="0" w:color="auto"/>
        <w:left w:val="none" w:sz="0" w:space="0" w:color="auto"/>
        <w:bottom w:val="none" w:sz="0" w:space="0" w:color="auto"/>
        <w:right w:val="none" w:sz="0" w:space="0" w:color="auto"/>
      </w:divBdr>
    </w:div>
    <w:div w:id="590045226">
      <w:bodyDiv w:val="1"/>
      <w:marLeft w:val="0"/>
      <w:marRight w:val="0"/>
      <w:marTop w:val="0"/>
      <w:marBottom w:val="0"/>
      <w:divBdr>
        <w:top w:val="none" w:sz="0" w:space="0" w:color="auto"/>
        <w:left w:val="none" w:sz="0" w:space="0" w:color="auto"/>
        <w:bottom w:val="none" w:sz="0" w:space="0" w:color="auto"/>
        <w:right w:val="none" w:sz="0" w:space="0" w:color="auto"/>
      </w:divBdr>
    </w:div>
    <w:div w:id="616640001">
      <w:bodyDiv w:val="1"/>
      <w:marLeft w:val="0"/>
      <w:marRight w:val="0"/>
      <w:marTop w:val="0"/>
      <w:marBottom w:val="0"/>
      <w:divBdr>
        <w:top w:val="none" w:sz="0" w:space="0" w:color="auto"/>
        <w:left w:val="none" w:sz="0" w:space="0" w:color="auto"/>
        <w:bottom w:val="none" w:sz="0" w:space="0" w:color="auto"/>
        <w:right w:val="none" w:sz="0" w:space="0" w:color="auto"/>
      </w:divBdr>
    </w:div>
    <w:div w:id="643314674">
      <w:bodyDiv w:val="1"/>
      <w:marLeft w:val="0"/>
      <w:marRight w:val="0"/>
      <w:marTop w:val="0"/>
      <w:marBottom w:val="0"/>
      <w:divBdr>
        <w:top w:val="none" w:sz="0" w:space="0" w:color="auto"/>
        <w:left w:val="none" w:sz="0" w:space="0" w:color="auto"/>
        <w:bottom w:val="none" w:sz="0" w:space="0" w:color="auto"/>
        <w:right w:val="none" w:sz="0" w:space="0" w:color="auto"/>
      </w:divBdr>
    </w:div>
    <w:div w:id="661159283">
      <w:bodyDiv w:val="1"/>
      <w:marLeft w:val="0"/>
      <w:marRight w:val="0"/>
      <w:marTop w:val="0"/>
      <w:marBottom w:val="0"/>
      <w:divBdr>
        <w:top w:val="none" w:sz="0" w:space="0" w:color="auto"/>
        <w:left w:val="none" w:sz="0" w:space="0" w:color="auto"/>
        <w:bottom w:val="none" w:sz="0" w:space="0" w:color="auto"/>
        <w:right w:val="none" w:sz="0" w:space="0" w:color="auto"/>
      </w:divBdr>
    </w:div>
    <w:div w:id="705716122">
      <w:bodyDiv w:val="1"/>
      <w:marLeft w:val="0"/>
      <w:marRight w:val="0"/>
      <w:marTop w:val="0"/>
      <w:marBottom w:val="0"/>
      <w:divBdr>
        <w:top w:val="none" w:sz="0" w:space="0" w:color="auto"/>
        <w:left w:val="none" w:sz="0" w:space="0" w:color="auto"/>
        <w:bottom w:val="none" w:sz="0" w:space="0" w:color="auto"/>
        <w:right w:val="none" w:sz="0" w:space="0" w:color="auto"/>
      </w:divBdr>
    </w:div>
    <w:div w:id="974679606">
      <w:bodyDiv w:val="1"/>
      <w:marLeft w:val="0"/>
      <w:marRight w:val="0"/>
      <w:marTop w:val="0"/>
      <w:marBottom w:val="0"/>
      <w:divBdr>
        <w:top w:val="none" w:sz="0" w:space="0" w:color="auto"/>
        <w:left w:val="none" w:sz="0" w:space="0" w:color="auto"/>
        <w:bottom w:val="none" w:sz="0" w:space="0" w:color="auto"/>
        <w:right w:val="none" w:sz="0" w:space="0" w:color="auto"/>
      </w:divBdr>
    </w:div>
    <w:div w:id="1153637596">
      <w:bodyDiv w:val="1"/>
      <w:marLeft w:val="0"/>
      <w:marRight w:val="0"/>
      <w:marTop w:val="0"/>
      <w:marBottom w:val="0"/>
      <w:divBdr>
        <w:top w:val="none" w:sz="0" w:space="0" w:color="auto"/>
        <w:left w:val="none" w:sz="0" w:space="0" w:color="auto"/>
        <w:bottom w:val="none" w:sz="0" w:space="0" w:color="auto"/>
        <w:right w:val="none" w:sz="0" w:space="0" w:color="auto"/>
      </w:divBdr>
    </w:div>
    <w:div w:id="1385105681">
      <w:bodyDiv w:val="1"/>
      <w:marLeft w:val="0"/>
      <w:marRight w:val="0"/>
      <w:marTop w:val="0"/>
      <w:marBottom w:val="0"/>
      <w:divBdr>
        <w:top w:val="none" w:sz="0" w:space="0" w:color="auto"/>
        <w:left w:val="none" w:sz="0" w:space="0" w:color="auto"/>
        <w:bottom w:val="none" w:sz="0" w:space="0" w:color="auto"/>
        <w:right w:val="none" w:sz="0" w:space="0" w:color="auto"/>
      </w:divBdr>
    </w:div>
    <w:div w:id="1479031422">
      <w:bodyDiv w:val="1"/>
      <w:marLeft w:val="0"/>
      <w:marRight w:val="0"/>
      <w:marTop w:val="0"/>
      <w:marBottom w:val="0"/>
      <w:divBdr>
        <w:top w:val="none" w:sz="0" w:space="0" w:color="auto"/>
        <w:left w:val="none" w:sz="0" w:space="0" w:color="auto"/>
        <w:bottom w:val="none" w:sz="0" w:space="0" w:color="auto"/>
        <w:right w:val="none" w:sz="0" w:space="0" w:color="auto"/>
      </w:divBdr>
    </w:div>
    <w:div w:id="1490174485">
      <w:bodyDiv w:val="1"/>
      <w:marLeft w:val="0"/>
      <w:marRight w:val="0"/>
      <w:marTop w:val="0"/>
      <w:marBottom w:val="0"/>
      <w:divBdr>
        <w:top w:val="none" w:sz="0" w:space="0" w:color="auto"/>
        <w:left w:val="none" w:sz="0" w:space="0" w:color="auto"/>
        <w:bottom w:val="none" w:sz="0" w:space="0" w:color="auto"/>
        <w:right w:val="none" w:sz="0" w:space="0" w:color="auto"/>
      </w:divBdr>
    </w:div>
    <w:div w:id="1550410635">
      <w:bodyDiv w:val="1"/>
      <w:marLeft w:val="0"/>
      <w:marRight w:val="0"/>
      <w:marTop w:val="0"/>
      <w:marBottom w:val="0"/>
      <w:divBdr>
        <w:top w:val="none" w:sz="0" w:space="0" w:color="auto"/>
        <w:left w:val="none" w:sz="0" w:space="0" w:color="auto"/>
        <w:bottom w:val="none" w:sz="0" w:space="0" w:color="auto"/>
        <w:right w:val="none" w:sz="0" w:space="0" w:color="auto"/>
      </w:divBdr>
    </w:div>
    <w:div w:id="1628315391">
      <w:bodyDiv w:val="1"/>
      <w:marLeft w:val="0"/>
      <w:marRight w:val="0"/>
      <w:marTop w:val="0"/>
      <w:marBottom w:val="0"/>
      <w:divBdr>
        <w:top w:val="none" w:sz="0" w:space="0" w:color="auto"/>
        <w:left w:val="none" w:sz="0" w:space="0" w:color="auto"/>
        <w:bottom w:val="none" w:sz="0" w:space="0" w:color="auto"/>
        <w:right w:val="none" w:sz="0" w:space="0" w:color="auto"/>
      </w:divBdr>
    </w:div>
    <w:div w:id="1704016340">
      <w:bodyDiv w:val="1"/>
      <w:marLeft w:val="0"/>
      <w:marRight w:val="0"/>
      <w:marTop w:val="0"/>
      <w:marBottom w:val="0"/>
      <w:divBdr>
        <w:top w:val="none" w:sz="0" w:space="0" w:color="auto"/>
        <w:left w:val="none" w:sz="0" w:space="0" w:color="auto"/>
        <w:bottom w:val="none" w:sz="0" w:space="0" w:color="auto"/>
        <w:right w:val="none" w:sz="0" w:space="0" w:color="auto"/>
      </w:divBdr>
    </w:div>
    <w:div w:id="1719014407">
      <w:bodyDiv w:val="1"/>
      <w:marLeft w:val="0"/>
      <w:marRight w:val="0"/>
      <w:marTop w:val="0"/>
      <w:marBottom w:val="0"/>
      <w:divBdr>
        <w:top w:val="none" w:sz="0" w:space="0" w:color="auto"/>
        <w:left w:val="none" w:sz="0" w:space="0" w:color="auto"/>
        <w:bottom w:val="none" w:sz="0" w:space="0" w:color="auto"/>
        <w:right w:val="none" w:sz="0" w:space="0" w:color="auto"/>
      </w:divBdr>
    </w:div>
    <w:div w:id="1811823960">
      <w:bodyDiv w:val="1"/>
      <w:marLeft w:val="0"/>
      <w:marRight w:val="0"/>
      <w:marTop w:val="0"/>
      <w:marBottom w:val="0"/>
      <w:divBdr>
        <w:top w:val="none" w:sz="0" w:space="0" w:color="auto"/>
        <w:left w:val="none" w:sz="0" w:space="0" w:color="auto"/>
        <w:bottom w:val="none" w:sz="0" w:space="0" w:color="auto"/>
        <w:right w:val="none" w:sz="0" w:space="0" w:color="auto"/>
      </w:divBdr>
    </w:div>
    <w:div w:id="1939098589">
      <w:bodyDiv w:val="1"/>
      <w:marLeft w:val="0"/>
      <w:marRight w:val="0"/>
      <w:marTop w:val="0"/>
      <w:marBottom w:val="0"/>
      <w:divBdr>
        <w:top w:val="none" w:sz="0" w:space="0" w:color="auto"/>
        <w:left w:val="none" w:sz="0" w:space="0" w:color="auto"/>
        <w:bottom w:val="none" w:sz="0" w:space="0" w:color="auto"/>
        <w:right w:val="none" w:sz="0" w:space="0" w:color="auto"/>
      </w:divBdr>
    </w:div>
    <w:div w:id="1973556547">
      <w:bodyDiv w:val="1"/>
      <w:marLeft w:val="0"/>
      <w:marRight w:val="0"/>
      <w:marTop w:val="0"/>
      <w:marBottom w:val="0"/>
      <w:divBdr>
        <w:top w:val="none" w:sz="0" w:space="0" w:color="auto"/>
        <w:left w:val="none" w:sz="0" w:space="0" w:color="auto"/>
        <w:bottom w:val="none" w:sz="0" w:space="0" w:color="auto"/>
        <w:right w:val="none" w:sz="0" w:space="0" w:color="auto"/>
      </w:divBdr>
    </w:div>
    <w:div w:id="2019428201">
      <w:bodyDiv w:val="1"/>
      <w:marLeft w:val="0"/>
      <w:marRight w:val="0"/>
      <w:marTop w:val="0"/>
      <w:marBottom w:val="0"/>
      <w:divBdr>
        <w:top w:val="none" w:sz="0" w:space="0" w:color="auto"/>
        <w:left w:val="none" w:sz="0" w:space="0" w:color="auto"/>
        <w:bottom w:val="none" w:sz="0" w:space="0" w:color="auto"/>
        <w:right w:val="none" w:sz="0" w:space="0" w:color="auto"/>
      </w:divBdr>
    </w:div>
    <w:div w:id="21137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0C53F-BA77-4995-87A6-F162BFA5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1062</Words>
  <Characters>5633</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Projektering och byggnation av oljeavskiljare</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Projektering och byggnation av katodskydd</dc:title>
  <dc:subject/>
  <dc:creator>marina.mossberg@trafikkontoret.goteborg.se</dc:creator>
  <dc:description/>
  <cp:lastModifiedBy>Magnus Sjöalt</cp:lastModifiedBy>
  <cp:revision>4</cp:revision>
  <cp:lastPrinted>2017-01-05T15:29:00Z</cp:lastPrinted>
  <dcterms:created xsi:type="dcterms:W3CDTF">2021-09-14T07:38:00Z</dcterms:created>
  <dcterms:modified xsi:type="dcterms:W3CDTF">2021-09-16T08:04:00Z</dcterms:modified>
</cp:coreProperties>
</file>