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4836E" w14:textId="77777777" w:rsidR="00C84C63" w:rsidRDefault="00C84C63" w:rsidP="00775F18">
      <w:pPr>
        <w:pStyle w:val="Title"/>
        <w:keepNext/>
        <w:keepLines/>
        <w:spacing w:after="120"/>
        <w:rPr>
          <w:rFonts w:ascii="Arial" w:hAnsi="Arial" w:cs="Arial"/>
          <w:sz w:val="32"/>
          <w:szCs w:val="32"/>
        </w:rPr>
      </w:pPr>
    </w:p>
    <w:p w14:paraId="3112FB0A" w14:textId="77777777" w:rsidR="00C84C63" w:rsidRDefault="00C84C63" w:rsidP="00775F18">
      <w:pPr>
        <w:pStyle w:val="Title"/>
        <w:keepNext/>
        <w:keepLines/>
        <w:spacing w:after="120"/>
        <w:rPr>
          <w:rFonts w:ascii="Arial" w:hAnsi="Arial" w:cs="Arial"/>
          <w:sz w:val="32"/>
          <w:szCs w:val="32"/>
        </w:rPr>
      </w:pPr>
    </w:p>
    <w:p w14:paraId="40356D93" w14:textId="77777777" w:rsidR="00C84C63" w:rsidRDefault="00C84C63" w:rsidP="00775F18">
      <w:pPr>
        <w:pStyle w:val="Title"/>
        <w:keepNext/>
        <w:keepLines/>
        <w:spacing w:after="120"/>
        <w:rPr>
          <w:rFonts w:ascii="Arial" w:hAnsi="Arial" w:cs="Arial"/>
          <w:sz w:val="32"/>
          <w:szCs w:val="32"/>
        </w:rPr>
      </w:pPr>
    </w:p>
    <w:p w14:paraId="5CB96A0E" w14:textId="77777777" w:rsidR="00C84C63" w:rsidRDefault="00C84C63" w:rsidP="00775F18">
      <w:pPr>
        <w:pStyle w:val="Title"/>
        <w:keepNext/>
        <w:keepLines/>
        <w:spacing w:after="120"/>
        <w:rPr>
          <w:rFonts w:ascii="Arial" w:hAnsi="Arial" w:cs="Arial"/>
          <w:sz w:val="32"/>
          <w:szCs w:val="32"/>
        </w:rPr>
      </w:pPr>
    </w:p>
    <w:p w14:paraId="50268A21" w14:textId="77777777" w:rsidR="007B7911" w:rsidRDefault="007B7911" w:rsidP="00775F18">
      <w:pPr>
        <w:keepNext/>
        <w:keepLines/>
        <w:spacing w:after="120" w:line="240" w:lineRule="auto"/>
      </w:pPr>
    </w:p>
    <w:p w14:paraId="718DF52B" w14:textId="77777777" w:rsidR="007B7911" w:rsidRDefault="007B7911" w:rsidP="00775F18">
      <w:pPr>
        <w:keepNext/>
        <w:keepLines/>
        <w:spacing w:after="120" w:line="240" w:lineRule="auto"/>
      </w:pPr>
    </w:p>
    <w:p w14:paraId="6E036303" w14:textId="77777777" w:rsidR="007B7911" w:rsidRPr="007B7911" w:rsidRDefault="007B7911" w:rsidP="00775F18">
      <w:pPr>
        <w:keepNext/>
        <w:keepLines/>
        <w:spacing w:after="120" w:line="240" w:lineRule="auto"/>
      </w:pPr>
    </w:p>
    <w:p w14:paraId="12FA559D" w14:textId="63F697A4" w:rsidR="007B7911" w:rsidRPr="007B7911" w:rsidRDefault="006628DC" w:rsidP="00775F18">
      <w:pPr>
        <w:pStyle w:val="Title"/>
        <w:keepNext/>
        <w:keepLines/>
        <w:spacing w:after="120"/>
        <w:rPr>
          <w:rFonts w:ascii="Arial" w:hAnsi="Arial" w:cs="Arial"/>
          <w:sz w:val="32"/>
          <w:szCs w:val="32"/>
        </w:rPr>
      </w:pPr>
      <w:sdt>
        <w:sdtPr>
          <w:rPr>
            <w:rFonts w:ascii="Arial" w:eastAsia="Times New Roman" w:hAnsi="Arial" w:cs="Arial"/>
            <w:sz w:val="60"/>
            <w:szCs w:val="60"/>
          </w:rPr>
          <w:alias w:val="Titel"/>
          <w:tag w:val="Titel"/>
          <w:id w:val="1846129465"/>
          <w:placeholder>
            <w:docPart w:val="EEF6598690194B2AA0CE6D9FF625245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B7911" w:rsidRPr="00536D99">
            <w:rPr>
              <w:rFonts w:ascii="Arial" w:eastAsia="Times New Roman" w:hAnsi="Arial" w:cs="Arial"/>
              <w:sz w:val="60"/>
              <w:szCs w:val="60"/>
            </w:rPr>
            <w:t xml:space="preserve">Mall för </w:t>
          </w:r>
          <w:r w:rsidR="00B17507">
            <w:rPr>
              <w:rFonts w:ascii="Arial" w:eastAsia="Times New Roman" w:hAnsi="Arial" w:cs="Arial"/>
              <w:sz w:val="60"/>
              <w:szCs w:val="60"/>
            </w:rPr>
            <w:t>samnyttjande av bilplatser</w:t>
          </w:r>
        </w:sdtContent>
      </w:sdt>
    </w:p>
    <w:p w14:paraId="28B334B0" w14:textId="35FAB58D" w:rsidR="008953BB" w:rsidRPr="008953BB" w:rsidRDefault="006628DC" w:rsidP="00775F18">
      <w:pPr>
        <w:pStyle w:val="Subtitle"/>
        <w:keepNext/>
        <w:keepLines/>
        <w:spacing w:after="120" w:line="240" w:lineRule="auto"/>
        <w:rPr>
          <w:rFonts w:ascii="Arial" w:eastAsia="Times New Roman" w:hAnsi="Arial" w:cs="Times New Roman"/>
          <w:b/>
          <w:sz w:val="34"/>
          <w:szCs w:val="24"/>
        </w:rPr>
      </w:pPr>
      <w:sdt>
        <w:sdtPr>
          <w:rPr>
            <w:rFonts w:ascii="Arial" w:eastAsia="Times New Roman" w:hAnsi="Arial" w:cs="Times New Roman"/>
            <w:b/>
            <w:sz w:val="34"/>
            <w:szCs w:val="24"/>
          </w:rPr>
          <w:alias w:val="Projektnamn"/>
          <w:tag w:val="Projektnamn"/>
          <w:id w:val="1405955682"/>
          <w:placeholder>
            <w:docPart w:val="F55B4BA9F14642B5999B6BF02E21AA1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953BB">
            <w:rPr>
              <w:rFonts w:ascii="Arial" w:eastAsia="Times New Roman" w:hAnsi="Arial" w:cs="Times New Roman"/>
              <w:b/>
              <w:sz w:val="34"/>
              <w:szCs w:val="24"/>
            </w:rPr>
            <w:t xml:space="preserve">Version </w:t>
          </w:r>
          <w:r w:rsidR="00536D99">
            <w:rPr>
              <w:rFonts w:ascii="Arial" w:eastAsia="Times New Roman" w:hAnsi="Arial" w:cs="Times New Roman"/>
              <w:b/>
              <w:sz w:val="34"/>
              <w:szCs w:val="24"/>
            </w:rPr>
            <w:t>1</w:t>
          </w:r>
          <w:r w:rsidR="008953BB">
            <w:rPr>
              <w:rFonts w:ascii="Arial" w:eastAsia="Times New Roman" w:hAnsi="Arial" w:cs="Times New Roman"/>
              <w:b/>
              <w:sz w:val="34"/>
              <w:szCs w:val="24"/>
            </w:rPr>
            <w:t>.</w:t>
          </w:r>
          <w:r w:rsidR="005F6C94">
            <w:rPr>
              <w:rFonts w:ascii="Arial" w:eastAsia="Times New Roman" w:hAnsi="Arial" w:cs="Times New Roman"/>
              <w:b/>
              <w:sz w:val="34"/>
              <w:szCs w:val="24"/>
            </w:rPr>
            <w:t>1</w:t>
          </w:r>
        </w:sdtContent>
      </w:sdt>
    </w:p>
    <w:p w14:paraId="7DF916CE" w14:textId="77777777" w:rsidR="001C1500" w:rsidRPr="000A5EB6" w:rsidRDefault="001C1500" w:rsidP="00775F18">
      <w:pPr>
        <w:pStyle w:val="Subtitle"/>
        <w:keepNext/>
        <w:keepLines/>
        <w:spacing w:after="120" w:line="240" w:lineRule="auto"/>
      </w:pPr>
    </w:p>
    <w:p w14:paraId="57ECD8FE" w14:textId="77777777" w:rsidR="00A6190F" w:rsidRPr="00386316" w:rsidRDefault="00A6190F" w:rsidP="00775F18">
      <w:pPr>
        <w:keepNext/>
        <w:keepLines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DE8DBBC" w14:textId="77777777" w:rsidR="004B2C8D" w:rsidRDefault="004B2C8D" w:rsidP="00775F18">
      <w:pPr>
        <w:keepNext/>
        <w:keepLines/>
        <w:spacing w:after="120" w:line="240" w:lineRule="auto"/>
        <w:rPr>
          <w:rFonts w:ascii="Times New Roman" w:hAnsi="Times New Roman" w:cs="Times New Roman"/>
          <w:szCs w:val="24"/>
        </w:rPr>
      </w:pPr>
    </w:p>
    <w:p w14:paraId="6942AC23" w14:textId="77777777" w:rsidR="0054493D" w:rsidRPr="0054493D" w:rsidRDefault="0054493D" w:rsidP="00775F18">
      <w:pPr>
        <w:keepNext/>
        <w:keepLines/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4493D">
        <w:rPr>
          <w:rFonts w:ascii="Arial" w:eastAsia="Times New Roman" w:hAnsi="Arial" w:cs="Arial"/>
          <w:b/>
          <w:sz w:val="24"/>
          <w:szCs w:val="24"/>
        </w:rPr>
        <w:t>Versionshantering</w:t>
      </w:r>
    </w:p>
    <w:tbl>
      <w:tblPr>
        <w:tblStyle w:val="Tabellrutnt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1129"/>
        <w:gridCol w:w="993"/>
        <w:gridCol w:w="3185"/>
        <w:gridCol w:w="1769"/>
      </w:tblGrid>
      <w:tr w:rsidR="004B2C8D" w:rsidRPr="004B2C8D" w14:paraId="5633A56C" w14:textId="77777777" w:rsidTr="004B2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3DD2A9D5" w14:textId="77777777" w:rsidR="004B2C8D" w:rsidRPr="004B2C8D" w:rsidRDefault="004B2C8D" w:rsidP="00775F18">
            <w:pPr>
              <w:keepNext/>
              <w:keepLines/>
              <w:spacing w:after="120" w:afterAutospacing="0"/>
              <w:rPr>
                <w:rFonts w:cs="Times New Roman"/>
                <w:sz w:val="17"/>
                <w:szCs w:val="17"/>
              </w:rPr>
            </w:pPr>
            <w:r w:rsidRPr="004B2C8D">
              <w:rPr>
                <w:rFonts w:cs="Times New Roman"/>
                <w:sz w:val="17"/>
                <w:szCs w:val="17"/>
              </w:rPr>
              <w:t>Datum</w:t>
            </w:r>
          </w:p>
        </w:tc>
        <w:tc>
          <w:tcPr>
            <w:tcW w:w="993" w:type="dxa"/>
          </w:tcPr>
          <w:p w14:paraId="55CA3887" w14:textId="77777777" w:rsidR="004B2C8D" w:rsidRPr="004B2C8D" w:rsidRDefault="004B2C8D" w:rsidP="00775F18">
            <w:pPr>
              <w:keepNext/>
              <w:keepLines/>
              <w:spacing w:after="120" w:afterAutospacing="0"/>
              <w:rPr>
                <w:rFonts w:cs="Times New Roman"/>
                <w:sz w:val="17"/>
                <w:szCs w:val="17"/>
              </w:rPr>
            </w:pPr>
            <w:r w:rsidRPr="004B2C8D">
              <w:rPr>
                <w:rFonts w:cs="Times New Roman"/>
                <w:sz w:val="17"/>
                <w:szCs w:val="17"/>
              </w:rPr>
              <w:t>Version</w:t>
            </w:r>
          </w:p>
        </w:tc>
        <w:tc>
          <w:tcPr>
            <w:tcW w:w="3185" w:type="dxa"/>
          </w:tcPr>
          <w:p w14:paraId="49E77F50" w14:textId="77777777" w:rsidR="004B2C8D" w:rsidRPr="004B2C8D" w:rsidRDefault="004B2C8D" w:rsidP="00775F18">
            <w:pPr>
              <w:keepNext/>
              <w:keepLines/>
              <w:spacing w:after="120" w:afterAutospacing="0"/>
              <w:rPr>
                <w:rFonts w:cs="Times New Roman"/>
                <w:sz w:val="17"/>
                <w:szCs w:val="17"/>
              </w:rPr>
            </w:pPr>
            <w:r w:rsidRPr="004B2C8D">
              <w:rPr>
                <w:rFonts w:cs="Times New Roman"/>
                <w:sz w:val="17"/>
                <w:szCs w:val="17"/>
              </w:rPr>
              <w:t>Beskrivning</w:t>
            </w:r>
          </w:p>
        </w:tc>
        <w:tc>
          <w:tcPr>
            <w:tcW w:w="1769" w:type="dxa"/>
          </w:tcPr>
          <w:p w14:paraId="510C0BF5" w14:textId="77777777" w:rsidR="004B2C8D" w:rsidRPr="004B2C8D" w:rsidRDefault="004B2C8D" w:rsidP="00775F18">
            <w:pPr>
              <w:keepNext/>
              <w:keepLines/>
              <w:spacing w:after="120" w:afterAutospacing="0"/>
              <w:rPr>
                <w:rFonts w:cs="Times New Roman"/>
                <w:sz w:val="17"/>
                <w:szCs w:val="17"/>
              </w:rPr>
            </w:pPr>
            <w:r w:rsidRPr="004B2C8D">
              <w:rPr>
                <w:rFonts w:cs="Times New Roman"/>
                <w:sz w:val="17"/>
                <w:szCs w:val="17"/>
              </w:rPr>
              <w:t>Ändrat av</w:t>
            </w:r>
          </w:p>
        </w:tc>
      </w:tr>
      <w:tr w:rsidR="001256D7" w:rsidRPr="004B2C8D" w14:paraId="7EDA1719" w14:textId="77777777" w:rsidTr="00F729A5">
        <w:tc>
          <w:tcPr>
            <w:tcW w:w="1129" w:type="dxa"/>
          </w:tcPr>
          <w:p w14:paraId="507DD448" w14:textId="6C9C4226" w:rsidR="001256D7" w:rsidRDefault="00E33457" w:rsidP="001256D7">
            <w:pPr>
              <w:keepNext/>
              <w:keepLines/>
              <w:spacing w:after="120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2019-08-22</w:t>
            </w:r>
          </w:p>
        </w:tc>
        <w:tc>
          <w:tcPr>
            <w:tcW w:w="993" w:type="dxa"/>
          </w:tcPr>
          <w:p w14:paraId="0645A06E" w14:textId="75A1355E" w:rsidR="001256D7" w:rsidRDefault="001256D7" w:rsidP="001256D7">
            <w:pPr>
              <w:keepNext/>
              <w:keepLines/>
              <w:spacing w:after="120"/>
              <w:rPr>
                <w:rFonts w:cs="Times New Roman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1</w:t>
            </w:r>
            <w:r w:rsidRPr="00FD7B5F">
              <w:rPr>
                <w:rFonts w:cs="Arial"/>
                <w:sz w:val="17"/>
                <w:szCs w:val="17"/>
              </w:rPr>
              <w:t>.0</w:t>
            </w:r>
          </w:p>
        </w:tc>
        <w:tc>
          <w:tcPr>
            <w:tcW w:w="3185" w:type="dxa"/>
          </w:tcPr>
          <w:p w14:paraId="3828605F" w14:textId="44893C3A" w:rsidR="001256D7" w:rsidRDefault="001256D7" w:rsidP="001256D7">
            <w:pPr>
              <w:keepNext/>
              <w:keepLines/>
              <w:spacing w:after="120"/>
              <w:rPr>
                <w:rFonts w:cs="Times New Roman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Ny mall</w:t>
            </w:r>
          </w:p>
        </w:tc>
        <w:tc>
          <w:tcPr>
            <w:tcW w:w="1769" w:type="dxa"/>
          </w:tcPr>
          <w:p w14:paraId="0005F023" w14:textId="5FD85842" w:rsidR="001256D7" w:rsidRDefault="001256D7" w:rsidP="001256D7">
            <w:pPr>
              <w:keepNext/>
              <w:keepLines/>
              <w:spacing w:after="120"/>
              <w:rPr>
                <w:rFonts w:cs="Arial"/>
                <w:sz w:val="17"/>
                <w:szCs w:val="17"/>
              </w:rPr>
            </w:pPr>
            <w:r w:rsidRPr="00FD7B5F">
              <w:rPr>
                <w:rFonts w:cs="Arial"/>
                <w:sz w:val="17"/>
                <w:szCs w:val="17"/>
              </w:rPr>
              <w:t>Oskar Löf</w:t>
            </w:r>
          </w:p>
        </w:tc>
      </w:tr>
      <w:tr w:rsidR="008A0C5B" w:rsidRPr="004B2C8D" w14:paraId="18960508" w14:textId="77777777" w:rsidTr="00F729A5">
        <w:tc>
          <w:tcPr>
            <w:tcW w:w="1129" w:type="dxa"/>
          </w:tcPr>
          <w:p w14:paraId="165DFDE6" w14:textId="490A8568" w:rsidR="008A0C5B" w:rsidRPr="00FD7B5F" w:rsidRDefault="00E33457" w:rsidP="008A0C5B">
            <w:pPr>
              <w:keepNext/>
              <w:keepLines/>
              <w:spacing w:after="120" w:afterAutospacing="0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alias w:val="Publiceringsdatum"/>
                <w:tag w:val="Publiceringsdatum"/>
                <w:id w:val="1273207528"/>
                <w:dataBinding w:prefixMappings="xmlns:ns0='http://schemas.microsoft.com/office/2006/coverPageProps' " w:xpath="/ns0:CoverPageProperties[1]/ns0:PublishDate[1]" w:storeItemID="{55AF091B-3C7A-41E3-B477-F2FDAA23CFDA}"/>
                <w:date w:fullDate="2021-10-15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sz w:val="17"/>
                    <w:szCs w:val="17"/>
                  </w:rPr>
                  <w:t>2021-10-15</w:t>
                </w:r>
              </w:sdtContent>
            </w:sdt>
          </w:p>
        </w:tc>
        <w:tc>
          <w:tcPr>
            <w:tcW w:w="993" w:type="dxa"/>
          </w:tcPr>
          <w:p w14:paraId="2EE215FB" w14:textId="2A9CED66" w:rsidR="008A0C5B" w:rsidRPr="00FD7B5F" w:rsidRDefault="008A0C5B" w:rsidP="008A0C5B">
            <w:pPr>
              <w:keepNext/>
              <w:keepLines/>
              <w:spacing w:after="120" w:afterAutospacing="0"/>
              <w:rPr>
                <w:rFonts w:cs="Arial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1.1</w:t>
            </w:r>
          </w:p>
        </w:tc>
        <w:tc>
          <w:tcPr>
            <w:tcW w:w="3185" w:type="dxa"/>
          </w:tcPr>
          <w:p w14:paraId="32720537" w14:textId="614C31DA" w:rsidR="008A0C5B" w:rsidRPr="00FD7B5F" w:rsidRDefault="008A0C5B" w:rsidP="008A0C5B">
            <w:pPr>
              <w:keepNext/>
              <w:keepLines/>
              <w:spacing w:after="120" w:afterAutospacing="0"/>
              <w:rPr>
                <w:rFonts w:cs="Arial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Förtydliganden och tillägg av hotell/konferens</w:t>
            </w:r>
          </w:p>
        </w:tc>
        <w:tc>
          <w:tcPr>
            <w:tcW w:w="1769" w:type="dxa"/>
          </w:tcPr>
          <w:p w14:paraId="5B3EF050" w14:textId="5D8510EC" w:rsidR="008A0C5B" w:rsidRPr="00FD7B5F" w:rsidRDefault="008A0C5B" w:rsidP="008A0C5B">
            <w:pPr>
              <w:keepNext/>
              <w:keepLines/>
              <w:spacing w:after="120" w:afterAutospacing="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Oskar Löf</w:t>
            </w:r>
          </w:p>
        </w:tc>
      </w:tr>
      <w:tr w:rsidR="008A0C5B" w:rsidRPr="004B2C8D" w14:paraId="40DDB381" w14:textId="77777777" w:rsidTr="00F729A5">
        <w:tc>
          <w:tcPr>
            <w:tcW w:w="1129" w:type="dxa"/>
          </w:tcPr>
          <w:p w14:paraId="1D11A0F2" w14:textId="49E62800" w:rsidR="008A0C5B" w:rsidRPr="004B2C8D" w:rsidRDefault="008A0C5B" w:rsidP="008A0C5B">
            <w:pPr>
              <w:keepNext/>
              <w:keepLines/>
              <w:spacing w:after="120" w:afterAutospacing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93" w:type="dxa"/>
          </w:tcPr>
          <w:p w14:paraId="48582447" w14:textId="7C61AAE6" w:rsidR="008A0C5B" w:rsidRPr="004B2C8D" w:rsidRDefault="008A0C5B" w:rsidP="008A0C5B">
            <w:pPr>
              <w:keepNext/>
              <w:keepLines/>
              <w:spacing w:after="120" w:afterAutospacing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185" w:type="dxa"/>
          </w:tcPr>
          <w:p w14:paraId="787492C1" w14:textId="38BE6CD3" w:rsidR="008A0C5B" w:rsidRPr="004B2C8D" w:rsidRDefault="008A0C5B" w:rsidP="008A0C5B">
            <w:pPr>
              <w:keepNext/>
              <w:keepLines/>
              <w:spacing w:after="120" w:afterAutospacing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69" w:type="dxa"/>
          </w:tcPr>
          <w:p w14:paraId="2B2EE396" w14:textId="7E34556F" w:rsidR="008A0C5B" w:rsidRPr="004B2C8D" w:rsidRDefault="008A0C5B" w:rsidP="008A0C5B">
            <w:pPr>
              <w:keepNext/>
              <w:keepLines/>
              <w:spacing w:after="120" w:afterAutospacing="0"/>
              <w:rPr>
                <w:rFonts w:cs="Times New Roman"/>
                <w:sz w:val="17"/>
                <w:szCs w:val="17"/>
              </w:rPr>
            </w:pPr>
          </w:p>
        </w:tc>
      </w:tr>
    </w:tbl>
    <w:p w14:paraId="358C7134" w14:textId="66F691A9" w:rsidR="00B17507" w:rsidRPr="00E14BD5" w:rsidRDefault="00C84C63" w:rsidP="005F6C94">
      <w:pPr>
        <w:spacing w:after="0"/>
        <w:rPr>
          <w:rFonts w:ascii="Times New Roman" w:hAnsi="Times New Roman" w:cs="Times New Roman"/>
        </w:rPr>
      </w:pPr>
      <w:r>
        <w:br w:type="page"/>
      </w:r>
      <w:r w:rsidR="00B17507" w:rsidRPr="00E14BD5">
        <w:rPr>
          <w:rFonts w:ascii="Times New Roman" w:hAnsi="Times New Roman" w:cs="Times New Roman"/>
        </w:rPr>
        <w:lastRenderedPageBreak/>
        <w:t xml:space="preserve">En parkeringsplats </w:t>
      </w:r>
      <w:r w:rsidR="005F6C94" w:rsidRPr="008A0C5B">
        <w:rPr>
          <w:rFonts w:ascii="Times New Roman" w:hAnsi="Times New Roman" w:cs="Times New Roman"/>
        </w:rPr>
        <w:t>på kvartersmark</w:t>
      </w:r>
      <w:r w:rsidR="005F6C94">
        <w:rPr>
          <w:rFonts w:ascii="Times New Roman" w:hAnsi="Times New Roman" w:cs="Times New Roman"/>
        </w:rPr>
        <w:t xml:space="preserve"> </w:t>
      </w:r>
      <w:r w:rsidR="00B17507" w:rsidRPr="00E14BD5">
        <w:rPr>
          <w:rFonts w:ascii="Times New Roman" w:hAnsi="Times New Roman" w:cs="Times New Roman"/>
        </w:rPr>
        <w:t xml:space="preserve">kan nyttjas av flera olika bilister om deras anspråk på platsen sker vid olika tidpunkter. Detta innebär att samnyttjande gör det möjligt att </w:t>
      </w:r>
      <w:r w:rsidR="005F6C94" w:rsidRPr="008A0C5B">
        <w:rPr>
          <w:rFonts w:ascii="Times New Roman" w:hAnsi="Times New Roman" w:cs="Times New Roman"/>
        </w:rPr>
        <w:t>minska</w:t>
      </w:r>
      <w:r w:rsidR="005F6C94">
        <w:rPr>
          <w:rFonts w:ascii="Times New Roman" w:hAnsi="Times New Roman" w:cs="Times New Roman"/>
        </w:rPr>
        <w:t xml:space="preserve"> </w:t>
      </w:r>
      <w:r w:rsidR="00B17507" w:rsidRPr="00E14BD5">
        <w:rPr>
          <w:rFonts w:ascii="Times New Roman" w:hAnsi="Times New Roman" w:cs="Times New Roman"/>
        </w:rPr>
        <w:t xml:space="preserve">antalet parkeringsplatser som behöver byggas då parkeringarna delas.   </w:t>
      </w:r>
    </w:p>
    <w:p w14:paraId="67DFAF54" w14:textId="77777777" w:rsidR="00B17507" w:rsidRPr="000F22BC" w:rsidRDefault="00B17507" w:rsidP="00B17507">
      <w:pPr>
        <w:pStyle w:val="Pa3"/>
        <w:spacing w:line="240" w:lineRule="auto"/>
        <w:rPr>
          <w:rFonts w:ascii="Times New Roman" w:hAnsi="Times New Roman" w:cs="Times New Roman"/>
          <w:color w:val="211D1E"/>
          <w:sz w:val="22"/>
          <w:szCs w:val="22"/>
        </w:rPr>
      </w:pPr>
    </w:p>
    <w:p w14:paraId="0B5628BF" w14:textId="6484EEB1" w:rsidR="00B17507" w:rsidRPr="006628DC" w:rsidRDefault="008A0C5B" w:rsidP="00B17507">
      <w:pPr>
        <w:pStyle w:val="Pa3"/>
        <w:spacing w:line="240" w:lineRule="auto"/>
        <w:rPr>
          <w:rFonts w:ascii="Times New Roman" w:hAnsi="Times New Roman" w:cs="Times New Roman"/>
          <w:strike/>
          <w:sz w:val="22"/>
          <w:szCs w:val="22"/>
        </w:rPr>
      </w:pPr>
      <w:r>
        <w:rPr>
          <w:rFonts w:ascii="Times New Roman" w:hAnsi="Times New Roman" w:cs="Times New Roman"/>
          <w:color w:val="211D1E"/>
          <w:sz w:val="22"/>
          <w:szCs w:val="22"/>
        </w:rPr>
        <w:t>M</w:t>
      </w:r>
      <w:r w:rsidR="00B17507" w:rsidRPr="000F22BC">
        <w:rPr>
          <w:rFonts w:ascii="Times New Roman" w:hAnsi="Times New Roman" w:cs="Times New Roman"/>
          <w:color w:val="211D1E"/>
          <w:sz w:val="22"/>
          <w:szCs w:val="22"/>
        </w:rPr>
        <w:t>öjlighet till samnyttjande är olika för olika ändamål och tid</w:t>
      </w:r>
      <w:r>
        <w:rPr>
          <w:rFonts w:ascii="Times New Roman" w:hAnsi="Times New Roman" w:cs="Times New Roman"/>
          <w:color w:val="211D1E"/>
          <w:sz w:val="22"/>
          <w:szCs w:val="22"/>
        </w:rPr>
        <w:t>er</w:t>
      </w:r>
      <w:r w:rsidR="00B17507" w:rsidRPr="000F22BC">
        <w:rPr>
          <w:rFonts w:ascii="Times New Roman" w:hAnsi="Times New Roman" w:cs="Times New Roman"/>
          <w:color w:val="211D1E"/>
          <w:sz w:val="22"/>
          <w:szCs w:val="22"/>
        </w:rPr>
        <w:t xml:space="preserve"> på dygnet</w:t>
      </w:r>
      <w:r w:rsidRPr="006628DC">
        <w:rPr>
          <w:rFonts w:ascii="Times New Roman" w:hAnsi="Times New Roman" w:cs="Times New Roman"/>
          <w:sz w:val="22"/>
          <w:szCs w:val="22"/>
        </w:rPr>
        <w:t>.</w:t>
      </w:r>
      <w:r w:rsidR="00B17507" w:rsidRPr="006628DC">
        <w:rPr>
          <w:rFonts w:ascii="Times New Roman" w:hAnsi="Times New Roman" w:cs="Times New Roman"/>
          <w:sz w:val="22"/>
          <w:szCs w:val="22"/>
        </w:rPr>
        <w:t xml:space="preserve"> </w:t>
      </w:r>
      <w:r w:rsidR="006628DC" w:rsidRPr="006628DC">
        <w:rPr>
          <w:rFonts w:ascii="Times New Roman" w:hAnsi="Times New Roman" w:cs="Times New Roman"/>
          <w:sz w:val="22"/>
          <w:szCs w:val="22"/>
        </w:rPr>
        <w:t>Boendeparkering är som exempel</w:t>
      </w:r>
      <w:r w:rsidR="00B17507" w:rsidRPr="006628DC">
        <w:rPr>
          <w:rFonts w:ascii="Times New Roman" w:hAnsi="Times New Roman" w:cs="Times New Roman"/>
          <w:sz w:val="22"/>
          <w:szCs w:val="22"/>
        </w:rPr>
        <w:t xml:space="preserve"> under alla tider på dygnet olämplig att samutnyttja av anledningen att boende ska ha möjligheten att ställa bilen hemma för att istället välja ett annat färdmedel.</w:t>
      </w:r>
    </w:p>
    <w:p w14:paraId="0365EB33" w14:textId="77777777" w:rsidR="00B17507" w:rsidRPr="000F22BC" w:rsidRDefault="00B17507" w:rsidP="00B1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7FCC5C3" w14:textId="77777777" w:rsidR="00B17507" w:rsidRPr="000F22BC" w:rsidRDefault="00B17507" w:rsidP="00B17507">
      <w:pPr>
        <w:spacing w:after="0" w:line="240" w:lineRule="auto"/>
        <w:rPr>
          <w:rFonts w:ascii="Times New Roman" w:hAnsi="Times New Roman" w:cs="Times New Roman"/>
        </w:rPr>
      </w:pPr>
      <w:r w:rsidRPr="000F22BC">
        <w:rPr>
          <w:rFonts w:ascii="Times New Roman" w:hAnsi="Times New Roman" w:cs="Times New Roman"/>
        </w:rPr>
        <w:t>För samnyttjande av parkeringsplatser behöver följande krav uppfyllas:</w:t>
      </w:r>
    </w:p>
    <w:p w14:paraId="373BB98F" w14:textId="77777777" w:rsidR="00B17507" w:rsidRPr="000F22BC" w:rsidRDefault="00B17507" w:rsidP="00B17507">
      <w:pPr>
        <w:pStyle w:val="ListParagraph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F22BC">
        <w:rPr>
          <w:rFonts w:ascii="Times New Roman" w:hAnsi="Times New Roman" w:cs="Times New Roman"/>
        </w:rPr>
        <w:t>ingen av platserna som ska samnyttjas får vara reserverad</w:t>
      </w:r>
    </w:p>
    <w:p w14:paraId="094A7633" w14:textId="05BD8291" w:rsidR="00B17507" w:rsidRPr="000F22BC" w:rsidRDefault="00B17507" w:rsidP="00B17507">
      <w:pPr>
        <w:pStyle w:val="ListParagraph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F22BC">
        <w:rPr>
          <w:rFonts w:ascii="Times New Roman" w:hAnsi="Times New Roman" w:cs="Times New Roman"/>
        </w:rPr>
        <w:t>platserna finns i en öppen anläggning</w:t>
      </w:r>
      <w:r w:rsidR="008A0C5B">
        <w:rPr>
          <w:rFonts w:ascii="Times New Roman" w:hAnsi="Times New Roman" w:cs="Times New Roman"/>
        </w:rPr>
        <w:t xml:space="preserve"> </w:t>
      </w:r>
      <w:r w:rsidR="008A0C5B" w:rsidRPr="00527E8B">
        <w:rPr>
          <w:rFonts w:ascii="Times New Roman" w:hAnsi="Times New Roman" w:cs="Times New Roman"/>
        </w:rPr>
        <w:t>som alla tilltänkta användare har tillgång till</w:t>
      </w:r>
    </w:p>
    <w:p w14:paraId="08A52E70" w14:textId="7735B031" w:rsidR="00B17507" w:rsidRPr="000F22BC" w:rsidRDefault="00B17507" w:rsidP="00B17507">
      <w:pPr>
        <w:pStyle w:val="ListParagraph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F22BC">
        <w:rPr>
          <w:rFonts w:ascii="Times New Roman" w:hAnsi="Times New Roman" w:cs="Times New Roman"/>
        </w:rPr>
        <w:t>möjligheterna till samnyttjande är varaktig</w:t>
      </w:r>
    </w:p>
    <w:p w14:paraId="43F34319" w14:textId="13EE82C4" w:rsidR="00B17507" w:rsidRPr="00C45AEA" w:rsidRDefault="00B17507" w:rsidP="00B17507">
      <w:pPr>
        <w:pStyle w:val="ListParagraph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45AEA">
        <w:rPr>
          <w:rFonts w:ascii="Times New Roman" w:hAnsi="Times New Roman" w:cs="Times New Roman"/>
        </w:rPr>
        <w:t>gångavstånden för respektive kategori är rimliga</w:t>
      </w:r>
      <w:r>
        <w:rPr>
          <w:rFonts w:ascii="Times New Roman" w:hAnsi="Times New Roman" w:cs="Times New Roman"/>
        </w:rPr>
        <w:t xml:space="preserve">. För </w:t>
      </w:r>
      <w:r w:rsidR="006628DC">
        <w:rPr>
          <w:rFonts w:ascii="Times New Roman" w:hAnsi="Times New Roman" w:cs="Times New Roman"/>
        </w:rPr>
        <w:t>längsta</w:t>
      </w:r>
      <w:r>
        <w:rPr>
          <w:rFonts w:ascii="Times New Roman" w:hAnsi="Times New Roman" w:cs="Times New Roman"/>
        </w:rPr>
        <w:t xml:space="preserve"> </w:t>
      </w:r>
      <w:r w:rsidR="008A0C5B">
        <w:rPr>
          <w:rFonts w:ascii="Times New Roman" w:hAnsi="Times New Roman" w:cs="Times New Roman"/>
        </w:rPr>
        <w:t>gång</w:t>
      </w:r>
      <w:r>
        <w:rPr>
          <w:rFonts w:ascii="Times New Roman" w:hAnsi="Times New Roman" w:cs="Times New Roman"/>
        </w:rPr>
        <w:t xml:space="preserve">avstånd </w:t>
      </w:r>
      <w:r w:rsidRPr="00C45AEA">
        <w:rPr>
          <w:rFonts w:ascii="Times New Roman" w:hAnsi="Times New Roman" w:cs="Times New Roman"/>
        </w:rPr>
        <w:t xml:space="preserve">se tabell </w:t>
      </w:r>
      <w:r w:rsidRPr="00C45AEA">
        <w:rPr>
          <w:rFonts w:ascii="Times New Roman" w:hAnsi="Times New Roman" w:cs="Times New Roman"/>
          <w:i/>
        </w:rPr>
        <w:t>” Längsta gångavstånd till bilparkering”</w:t>
      </w:r>
      <w:r w:rsidRPr="00C45AEA">
        <w:rPr>
          <w:rFonts w:ascii="Times New Roman" w:hAnsi="Times New Roman" w:cs="Times New Roman"/>
        </w:rPr>
        <w:t xml:space="preserve"> i </w:t>
      </w:r>
      <w:r w:rsidRPr="00C45AEA">
        <w:rPr>
          <w:rStyle w:val="SubtleEmphasis"/>
          <w:rFonts w:cs="Times New Roman"/>
          <w:i/>
        </w:rPr>
        <w:t>”Anvisningar till Riktlinjer för mobilitet och parkering”</w:t>
      </w:r>
    </w:p>
    <w:p w14:paraId="6661E9B3" w14:textId="70EF12D9" w:rsidR="00B17507" w:rsidRPr="000F22BC" w:rsidRDefault="00B17507" w:rsidP="00B17507">
      <w:pPr>
        <w:pStyle w:val="ListParagraph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F22BC">
        <w:rPr>
          <w:rFonts w:ascii="Times New Roman" w:hAnsi="Times New Roman" w:cs="Times New Roman"/>
        </w:rPr>
        <w:t xml:space="preserve">antalet parkeringsplatser som ska samnyttjas </w:t>
      </w:r>
      <w:r w:rsidR="005F6C94" w:rsidRPr="008A0C5B">
        <w:rPr>
          <w:rFonts w:ascii="Times New Roman" w:hAnsi="Times New Roman" w:cs="Times New Roman"/>
        </w:rPr>
        <w:t>bör</w:t>
      </w:r>
      <w:r w:rsidR="005F6C94">
        <w:rPr>
          <w:rFonts w:ascii="Times New Roman" w:hAnsi="Times New Roman" w:cs="Times New Roman"/>
        </w:rPr>
        <w:t xml:space="preserve"> </w:t>
      </w:r>
      <w:r w:rsidRPr="000F22BC">
        <w:rPr>
          <w:rFonts w:ascii="Times New Roman" w:hAnsi="Times New Roman" w:cs="Times New Roman"/>
        </w:rPr>
        <w:t>inte understiga 50 parkeringsplatser.</w:t>
      </w:r>
    </w:p>
    <w:p w14:paraId="554F6D24" w14:textId="77777777" w:rsidR="00B17507" w:rsidRPr="000F22BC" w:rsidRDefault="00B17507" w:rsidP="00B1750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highlight w:val="cyan"/>
        </w:rPr>
      </w:pPr>
    </w:p>
    <w:p w14:paraId="631AD43E" w14:textId="672BB24B" w:rsidR="00B17507" w:rsidRPr="000F22BC" w:rsidRDefault="00B17507" w:rsidP="00B17507">
      <w:pPr>
        <w:spacing w:after="0" w:line="240" w:lineRule="auto"/>
        <w:rPr>
          <w:rFonts w:ascii="Times New Roman" w:hAnsi="Times New Roman" w:cs="Times New Roman"/>
        </w:rPr>
      </w:pPr>
      <w:r w:rsidRPr="000F22BC">
        <w:rPr>
          <w:rFonts w:ascii="Times New Roman" w:hAnsi="Times New Roman" w:cs="Times New Roman"/>
        </w:rPr>
        <w:t xml:space="preserve">För att beräkna antalet parkeringsplatser som behövs vid samnyttjande används </w:t>
      </w:r>
      <w:r>
        <w:rPr>
          <w:rFonts w:ascii="Times New Roman" w:hAnsi="Times New Roman" w:cs="Times New Roman"/>
        </w:rPr>
        <w:t xml:space="preserve">tabellen </w:t>
      </w:r>
      <w:r w:rsidRPr="000F22BC">
        <w:rPr>
          <w:rFonts w:ascii="Times New Roman" w:hAnsi="Times New Roman" w:cs="Times New Roman"/>
        </w:rPr>
        <w:t xml:space="preserve">nedan. </w:t>
      </w:r>
      <w:r>
        <w:rPr>
          <w:rFonts w:ascii="Times New Roman" w:hAnsi="Times New Roman" w:cs="Times New Roman"/>
        </w:rPr>
        <w:t>Den</w:t>
      </w:r>
      <w:r w:rsidRPr="000F22BC">
        <w:rPr>
          <w:rFonts w:ascii="Times New Roman" w:hAnsi="Times New Roman" w:cs="Times New Roman"/>
        </w:rPr>
        <w:t xml:space="preserve"> är för ”normalfall” och i enskilda fall får andra procentsatser användas och dessa sk</w:t>
      </w:r>
      <w:r>
        <w:rPr>
          <w:rFonts w:ascii="Times New Roman" w:hAnsi="Times New Roman" w:cs="Times New Roman"/>
        </w:rPr>
        <w:t>a</w:t>
      </w:r>
      <w:r w:rsidRPr="000F22BC">
        <w:rPr>
          <w:rFonts w:ascii="Times New Roman" w:hAnsi="Times New Roman" w:cs="Times New Roman"/>
        </w:rPr>
        <w:t xml:space="preserve"> då motiveras väl. Ett exempel då andra procentsatser behöver användas är </w:t>
      </w:r>
      <w:r w:rsidR="005F6C94">
        <w:rPr>
          <w:rFonts w:ascii="Times New Roman" w:hAnsi="Times New Roman" w:cs="Times New Roman"/>
        </w:rPr>
        <w:t>för</w:t>
      </w:r>
      <w:r w:rsidRPr="000F22BC">
        <w:rPr>
          <w:rFonts w:ascii="Times New Roman" w:hAnsi="Times New Roman" w:cs="Times New Roman"/>
        </w:rPr>
        <w:t xml:space="preserve"> industrier med skiftarbete.</w:t>
      </w:r>
    </w:p>
    <w:p w14:paraId="174D4A62" w14:textId="77777777" w:rsidR="00B17507" w:rsidRDefault="00B17507" w:rsidP="00B17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96DDC" w14:textId="6521AD0C" w:rsidR="00E14BD5" w:rsidRDefault="00E14BD5" w:rsidP="00E14BD5">
      <w:pPr>
        <w:pStyle w:val="Caption"/>
        <w:keepNext/>
      </w:pPr>
      <w:r>
        <w:t xml:space="preserve">Tabell </w:t>
      </w:r>
      <w:fldSimple w:instr=" SEQ Tabell \* ARABIC ">
        <w:r>
          <w:rPr>
            <w:noProof/>
          </w:rPr>
          <w:t>1</w:t>
        </w:r>
      </w:fldSimple>
      <w:r>
        <w:t xml:space="preserve"> - Procentsatser vid samnyttjande</w:t>
      </w:r>
    </w:p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134"/>
        <w:gridCol w:w="992"/>
        <w:gridCol w:w="993"/>
      </w:tblGrid>
      <w:tr w:rsidR="00E75C7B" w:rsidRPr="00744F36" w14:paraId="0AFF46A1" w14:textId="77777777" w:rsidTr="009D3440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778B142" w14:textId="77777777" w:rsidR="00E75C7B" w:rsidRPr="00B8005A" w:rsidRDefault="00E75C7B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4ED9F25" w14:textId="065ED0E1" w:rsidR="00E75C7B" w:rsidRPr="00E75C7B" w:rsidRDefault="00E75C7B" w:rsidP="00E7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Högsta nyttjandegrad %</w:t>
            </w:r>
          </w:p>
        </w:tc>
      </w:tr>
      <w:tr w:rsidR="005536C4" w:rsidRPr="00744F36" w14:paraId="1B4D163D" w14:textId="77777777" w:rsidTr="000A7B49">
        <w:trPr>
          <w:trHeight w:val="747"/>
        </w:trPr>
        <w:tc>
          <w:tcPr>
            <w:tcW w:w="2127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FF"/>
            <w:noWrap/>
            <w:vAlign w:val="bottom"/>
            <w:hideMark/>
          </w:tcPr>
          <w:p w14:paraId="7E454F73" w14:textId="77777777" w:rsidR="00B17507" w:rsidRPr="00B8005A" w:rsidRDefault="00B17507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Kategori</w:t>
            </w:r>
          </w:p>
        </w:tc>
        <w:tc>
          <w:tcPr>
            <w:tcW w:w="1417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000000" w:fill="FFFFFF"/>
            <w:vAlign w:val="center"/>
            <w:hideMark/>
          </w:tcPr>
          <w:p w14:paraId="4405DB20" w14:textId="26FAFD42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Mån-fredag dag</w:t>
            </w:r>
            <w:r w:rsidR="0025730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tid</w:t>
            </w:r>
          </w:p>
        </w:tc>
        <w:tc>
          <w:tcPr>
            <w:tcW w:w="1134" w:type="dxa"/>
            <w:tcBorders>
              <w:top w:val="single" w:sz="8" w:space="0" w:color="B6DDE8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FF"/>
            <w:vAlign w:val="center"/>
            <w:hideMark/>
          </w:tcPr>
          <w:p w14:paraId="2FB42747" w14:textId="3DED211E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Fredag kväll</w:t>
            </w:r>
            <w:r w:rsidR="0025730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stid</w:t>
            </w:r>
          </w:p>
        </w:tc>
        <w:tc>
          <w:tcPr>
            <w:tcW w:w="992" w:type="dxa"/>
            <w:tcBorders>
              <w:top w:val="single" w:sz="8" w:space="0" w:color="B6DDE8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FF"/>
            <w:vAlign w:val="center"/>
            <w:hideMark/>
          </w:tcPr>
          <w:p w14:paraId="2D53A1AA" w14:textId="6A222BF0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Lördag dag</w:t>
            </w:r>
            <w:r w:rsidR="0025730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tid</w:t>
            </w:r>
          </w:p>
        </w:tc>
        <w:tc>
          <w:tcPr>
            <w:tcW w:w="993" w:type="dxa"/>
            <w:tcBorders>
              <w:top w:val="single" w:sz="8" w:space="0" w:color="B6DDE8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FF"/>
            <w:vAlign w:val="center"/>
            <w:hideMark/>
          </w:tcPr>
          <w:p w14:paraId="7C6DCC8C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Natt</w:t>
            </w:r>
          </w:p>
        </w:tc>
      </w:tr>
      <w:tr w:rsidR="000A7B49" w:rsidRPr="00744F36" w14:paraId="6ED18F8B" w14:textId="77777777" w:rsidTr="000A7B49">
        <w:trPr>
          <w:trHeight w:val="359"/>
        </w:trPr>
        <w:tc>
          <w:tcPr>
            <w:tcW w:w="2127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FE2D783" w14:textId="3B826036" w:rsidR="000A7B49" w:rsidRPr="00B8005A" w:rsidRDefault="000A7B49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Bostäder</w:t>
            </w:r>
          </w:p>
        </w:tc>
        <w:tc>
          <w:tcPr>
            <w:tcW w:w="1417" w:type="dxa"/>
            <w:tcBorders>
              <w:top w:val="nil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</w:tcPr>
          <w:p w14:paraId="6C72BEAA" w14:textId="1E75811D" w:rsidR="000A7B49" w:rsidRPr="00B8005A" w:rsidRDefault="000A7B49" w:rsidP="000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</w:tcPr>
          <w:p w14:paraId="09096630" w14:textId="64338967" w:rsidR="000A7B49" w:rsidRPr="00B8005A" w:rsidRDefault="000A7B49" w:rsidP="000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</w:tcPr>
          <w:p w14:paraId="48A1FE9A" w14:textId="03BB194D" w:rsidR="000A7B49" w:rsidRPr="00B8005A" w:rsidRDefault="000A7B49" w:rsidP="000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</w:tcPr>
          <w:p w14:paraId="09B13882" w14:textId="72364AAB" w:rsidR="000A7B49" w:rsidRPr="00B8005A" w:rsidRDefault="000A7B49" w:rsidP="000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100</w:t>
            </w:r>
          </w:p>
        </w:tc>
      </w:tr>
      <w:tr w:rsidR="005536C4" w:rsidRPr="00744F36" w14:paraId="3B306FD6" w14:textId="77777777" w:rsidTr="005536C4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50429281" w14:textId="77777777" w:rsidR="00B17507" w:rsidRPr="00B8005A" w:rsidRDefault="00B17507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Kontor</w:t>
            </w:r>
          </w:p>
        </w:tc>
        <w:tc>
          <w:tcPr>
            <w:tcW w:w="1417" w:type="dxa"/>
            <w:tcBorders>
              <w:top w:val="nil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24FB42E5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56421179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3FA53755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404892B1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</w:tr>
      <w:tr w:rsidR="009D3440" w:rsidRPr="00744F36" w14:paraId="28AA915F" w14:textId="77777777" w:rsidTr="005536C4">
        <w:trPr>
          <w:trHeight w:val="330"/>
        </w:trPr>
        <w:tc>
          <w:tcPr>
            <w:tcW w:w="2127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4C3F2EEC" w14:textId="77777777" w:rsidR="00B17507" w:rsidRPr="00B8005A" w:rsidRDefault="00B17507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Dagligvaruhandel</w:t>
            </w:r>
          </w:p>
        </w:tc>
        <w:tc>
          <w:tcPr>
            <w:tcW w:w="1417" w:type="dxa"/>
            <w:tcBorders>
              <w:top w:val="nil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2EF7E6D5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775F3DB6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1BCF6222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7DF4854B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</w:tr>
      <w:tr w:rsidR="009D3440" w:rsidRPr="00744F36" w14:paraId="325F4999" w14:textId="77777777" w:rsidTr="005536C4">
        <w:trPr>
          <w:trHeight w:val="330"/>
        </w:trPr>
        <w:tc>
          <w:tcPr>
            <w:tcW w:w="2127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3297BE8E" w14:textId="77777777" w:rsidR="00B17507" w:rsidRPr="00B8005A" w:rsidRDefault="00B17507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Sällanköpshandel</w:t>
            </w:r>
          </w:p>
        </w:tc>
        <w:tc>
          <w:tcPr>
            <w:tcW w:w="1417" w:type="dxa"/>
            <w:tcBorders>
              <w:top w:val="nil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02762DA6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0AC1E78A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4BDC4F62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5DDE408D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</w:tr>
      <w:tr w:rsidR="009D3440" w:rsidRPr="00744F36" w14:paraId="2C266AC7" w14:textId="77777777" w:rsidTr="005536C4">
        <w:trPr>
          <w:trHeight w:val="330"/>
        </w:trPr>
        <w:tc>
          <w:tcPr>
            <w:tcW w:w="2127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0C974D66" w14:textId="248AEF1F" w:rsidR="00B17507" w:rsidRPr="00B8005A" w:rsidRDefault="000A7B49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F</w:t>
            </w: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örskola</w:t>
            </w: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,</w:t>
            </w: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</w:t>
            </w:r>
            <w:r w:rsidR="00B17507"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kola</w:t>
            </w: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2380FB3A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2632AA40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00BA2C5A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014416AC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</w:tr>
      <w:tr w:rsidR="005536C4" w:rsidRPr="00744F36" w14:paraId="2E6213B6" w14:textId="77777777" w:rsidTr="005536C4">
        <w:trPr>
          <w:trHeight w:val="330"/>
        </w:trPr>
        <w:tc>
          <w:tcPr>
            <w:tcW w:w="2127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58DB0C4C" w14:textId="77777777" w:rsidR="00B17507" w:rsidRPr="00B8005A" w:rsidRDefault="00B17507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Industri, lager</w:t>
            </w:r>
          </w:p>
        </w:tc>
        <w:tc>
          <w:tcPr>
            <w:tcW w:w="1417" w:type="dxa"/>
            <w:tcBorders>
              <w:top w:val="nil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6673B369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7FB6A599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1CFBD259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03C16C3D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</w:tr>
      <w:tr w:rsidR="000A7B49" w:rsidRPr="00744F36" w14:paraId="39FA10AF" w14:textId="77777777" w:rsidTr="005536C4">
        <w:trPr>
          <w:trHeight w:val="330"/>
        </w:trPr>
        <w:tc>
          <w:tcPr>
            <w:tcW w:w="2127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8CFAF2C" w14:textId="0B64586F" w:rsidR="000A7B49" w:rsidRPr="00B8005A" w:rsidRDefault="000A7B49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527E8B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Hotell, konferens</w:t>
            </w:r>
          </w:p>
        </w:tc>
        <w:tc>
          <w:tcPr>
            <w:tcW w:w="1417" w:type="dxa"/>
            <w:tcBorders>
              <w:top w:val="nil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</w:tcPr>
          <w:p w14:paraId="52802D22" w14:textId="70E6E84A" w:rsidR="000A7B49" w:rsidRPr="00B8005A" w:rsidRDefault="000A7B49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</w:tcPr>
          <w:p w14:paraId="1A505ED3" w14:textId="3D022B13" w:rsidR="000A7B49" w:rsidRPr="00B8005A" w:rsidRDefault="000A7B49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</w:tcPr>
          <w:p w14:paraId="18528698" w14:textId="221FB3CF" w:rsidR="000A7B49" w:rsidRPr="00B8005A" w:rsidRDefault="000A7B49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</w:tcPr>
          <w:p w14:paraId="310222B4" w14:textId="381494B3" w:rsidR="000A7B49" w:rsidRPr="00B8005A" w:rsidRDefault="00257306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100</w:t>
            </w:r>
          </w:p>
        </w:tc>
      </w:tr>
      <w:tr w:rsidR="00B17507" w:rsidRPr="00744F36" w14:paraId="341445FD" w14:textId="77777777" w:rsidTr="009D3440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039B05C3" w14:textId="77777777" w:rsidR="00B17507" w:rsidRPr="00B8005A" w:rsidRDefault="00B17507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Andra verksamheter</w:t>
            </w:r>
          </w:p>
        </w:tc>
        <w:tc>
          <w:tcPr>
            <w:tcW w:w="4536" w:type="dxa"/>
            <w:gridSpan w:val="4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000000" w:fill="FFFF00"/>
            <w:vAlign w:val="center"/>
            <w:hideMark/>
          </w:tcPr>
          <w:p w14:paraId="6D38B8BE" w14:textId="77777777" w:rsidR="00B17507" w:rsidRPr="00B8005A" w:rsidRDefault="00B17507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B8005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Bestäms i varje enskilt fall</w:t>
            </w:r>
          </w:p>
        </w:tc>
      </w:tr>
    </w:tbl>
    <w:p w14:paraId="374C3DBD" w14:textId="77777777" w:rsidR="00AA0C04" w:rsidRDefault="00AA0C04" w:rsidP="00B1750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43C36AE" w14:textId="4215B60C" w:rsidR="00C84C63" w:rsidRDefault="00B17507" w:rsidP="000A7B49">
      <w:p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0F22BC">
        <w:rPr>
          <w:rFonts w:ascii="Times New Roman" w:hAnsi="Times New Roman" w:cs="Times New Roman"/>
          <w:szCs w:val="24"/>
        </w:rPr>
        <w:t>För att beräkna samnyttjande behöver först antalet parkeringsplatser som behövs för respektive kategori beräknas. Därefter multiplicera</w:t>
      </w:r>
      <w:r w:rsidR="005F6C94" w:rsidRPr="008A0C5B">
        <w:rPr>
          <w:rFonts w:ascii="Times New Roman" w:hAnsi="Times New Roman" w:cs="Times New Roman"/>
          <w:szCs w:val="24"/>
        </w:rPr>
        <w:t>s</w:t>
      </w:r>
      <w:r w:rsidRPr="000F22BC">
        <w:rPr>
          <w:rFonts w:ascii="Times New Roman" w:hAnsi="Times New Roman" w:cs="Times New Roman"/>
          <w:szCs w:val="24"/>
        </w:rPr>
        <w:t xml:space="preserve"> antalet parkeringsplatser som behövs för respektive kategori med de definierade samnyttjandetalen i tabellen och summeras för respektive tidsintervall. </w:t>
      </w:r>
      <w:r w:rsidR="005F6C94" w:rsidRPr="008A0C5B">
        <w:rPr>
          <w:rFonts w:ascii="Times New Roman" w:hAnsi="Times New Roman" w:cs="Times New Roman"/>
          <w:szCs w:val="24"/>
        </w:rPr>
        <w:t>Den högsta summan är det antal</w:t>
      </w:r>
      <w:r w:rsidR="005F6C94">
        <w:rPr>
          <w:rFonts w:ascii="Times New Roman" w:hAnsi="Times New Roman" w:cs="Times New Roman"/>
          <w:szCs w:val="24"/>
        </w:rPr>
        <w:t xml:space="preserve"> </w:t>
      </w:r>
      <w:r w:rsidRPr="000F22BC">
        <w:rPr>
          <w:rFonts w:ascii="Times New Roman" w:hAnsi="Times New Roman" w:cs="Times New Roman"/>
          <w:szCs w:val="24"/>
        </w:rPr>
        <w:t>parkeringsplatser som behövs vid samnyttjande</w:t>
      </w:r>
      <w:r w:rsidR="008A0C5B">
        <w:rPr>
          <w:rFonts w:ascii="Times New Roman" w:hAnsi="Times New Roman" w:cs="Times New Roman"/>
          <w:szCs w:val="24"/>
        </w:rPr>
        <w:t>.</w:t>
      </w:r>
    </w:p>
    <w:sectPr w:rsidR="00C84C63" w:rsidSect="00A84E4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516C4" w14:textId="77777777" w:rsidR="00DE3B5A" w:rsidRDefault="00DE3B5A" w:rsidP="00C11E98">
      <w:pPr>
        <w:spacing w:after="0" w:line="240" w:lineRule="auto"/>
      </w:pPr>
      <w:r>
        <w:separator/>
      </w:r>
    </w:p>
  </w:endnote>
  <w:endnote w:type="continuationSeparator" w:id="0">
    <w:p w14:paraId="3CEF4508" w14:textId="77777777" w:rsidR="00DE3B5A" w:rsidRDefault="00DE3B5A" w:rsidP="00C1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information i sidfot"/>
    </w:tblPr>
    <w:tblGrid>
      <w:gridCol w:w="7106"/>
      <w:gridCol w:w="1966"/>
    </w:tblGrid>
    <w:tr w:rsidR="001A3D71" w:rsidRPr="009B4E2A" w14:paraId="121F11EA" w14:textId="77777777" w:rsidTr="00F729A5">
      <w:sdt>
        <w:sdtPr>
          <w:alias w:val="Titel"/>
          <w:tag w:val=""/>
          <w:id w:val="-520243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06" w:type="dxa"/>
            </w:tcPr>
            <w:p w14:paraId="7F9891D2" w14:textId="2B1266E4" w:rsidR="001A3D71" w:rsidRPr="00C4334D" w:rsidRDefault="00B17507" w:rsidP="00A84E43">
              <w:pPr>
                <w:pStyle w:val="Footer"/>
              </w:pPr>
              <w:r>
                <w:t>Mall för samnyttjande av bilplatser</w:t>
              </w:r>
            </w:p>
          </w:tc>
        </w:sdtContent>
      </w:sdt>
      <w:tc>
        <w:tcPr>
          <w:tcW w:w="1966" w:type="dxa"/>
        </w:tcPr>
        <w:p w14:paraId="1B1F12C0" w14:textId="0B006394" w:rsidR="001A3D71" w:rsidRPr="009B4E2A" w:rsidRDefault="001A3D71" w:rsidP="00A84E43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6628DC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1A3D71" w14:paraId="52890379" w14:textId="77777777" w:rsidTr="00F729A5">
      <w:tc>
        <w:tcPr>
          <w:tcW w:w="7106" w:type="dxa"/>
        </w:tcPr>
        <w:sdt>
          <w:sdtPr>
            <w:alias w:val="Projektnamn"/>
            <w:tag w:val="Projektnamn"/>
            <w:id w:val="-17901082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CFF0065" w14:textId="46B42D2C" w:rsidR="001A3D71" w:rsidRPr="00AE7954" w:rsidRDefault="001B4DAF" w:rsidP="00A84E43">
              <w:pPr>
                <w:pStyle w:val="Footer"/>
              </w:pPr>
              <w:r>
                <w:t>Version 1.1</w:t>
              </w:r>
            </w:p>
          </w:sdtContent>
        </w:sdt>
      </w:tc>
      <w:tc>
        <w:tcPr>
          <w:tcW w:w="1966" w:type="dxa"/>
        </w:tcPr>
        <w:p w14:paraId="6DBEF9FB" w14:textId="77777777" w:rsidR="001A3D71" w:rsidRPr="00AE7954" w:rsidRDefault="001A3D71" w:rsidP="00A84E43">
          <w:pPr>
            <w:pStyle w:val="Footer"/>
          </w:pPr>
        </w:p>
      </w:tc>
    </w:tr>
    <w:tr w:rsidR="001A3D71" w14:paraId="447E9755" w14:textId="77777777" w:rsidTr="00F729A5">
      <w:tc>
        <w:tcPr>
          <w:tcW w:w="7106" w:type="dxa"/>
        </w:tcPr>
        <w:p w14:paraId="6D572B5F" w14:textId="77777777" w:rsidR="001A3D71" w:rsidRDefault="001A3D71" w:rsidP="00A84E43">
          <w:pPr>
            <w:pStyle w:val="Footer"/>
          </w:pPr>
          <w:r>
            <w:t>Göteborgs Stad, Trafikkontoret</w:t>
          </w:r>
        </w:p>
      </w:tc>
      <w:tc>
        <w:tcPr>
          <w:tcW w:w="1966" w:type="dxa"/>
        </w:tcPr>
        <w:p w14:paraId="4427C35D" w14:textId="1EB20A78" w:rsidR="001A3D71" w:rsidRPr="00A259FE" w:rsidRDefault="006628DC" w:rsidP="00A84E43">
          <w:pPr>
            <w:pStyle w:val="Footer"/>
            <w:jc w:val="right"/>
          </w:pPr>
          <w:sdt>
            <w:sdtPr>
              <w:alias w:val="Publiceringsdatum"/>
              <w:tag w:val="Publiceringsdatum"/>
              <w:id w:val="592047963"/>
              <w:dataBinding w:prefixMappings="xmlns:ns0='http://schemas.microsoft.com/office/2006/coverPageProps' " w:xpath="/ns0:CoverPageProperties[1]/ns0:PublishDate[1]" w:storeItemID="{55AF091B-3C7A-41E3-B477-F2FDAA23CFDA}"/>
              <w:date w:fullDate="2021-10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E33457">
                <w:t>2021-10-15</w:t>
              </w:r>
            </w:sdtContent>
          </w:sdt>
        </w:p>
      </w:tc>
    </w:tr>
  </w:tbl>
  <w:p w14:paraId="47807BD5" w14:textId="77777777" w:rsidR="001A3D71" w:rsidRDefault="001A3D71" w:rsidP="00C2145D">
    <w:pPr>
      <w:pStyle w:val="Footer"/>
    </w:pPr>
  </w:p>
  <w:p w14:paraId="271B800F" w14:textId="77777777" w:rsidR="001A3D71" w:rsidRDefault="001A3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0892777"/>
      <w:docPartObj>
        <w:docPartGallery w:val="Page Numbers (Bottom of Page)"/>
        <w:docPartUnique/>
      </w:docPartObj>
    </w:sdtPr>
    <w:sdtEndPr/>
    <w:sdtContent>
      <w:p w14:paraId="2C6D7F92" w14:textId="77777777" w:rsidR="005A202A" w:rsidRDefault="005A202A">
        <w:pPr>
          <w:pStyle w:val="Footer"/>
          <w:jc w:val="center"/>
        </w:pPr>
      </w:p>
      <w:tbl>
        <w:tblPr>
          <w:tblStyle w:val="TableGrid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  <w:tblCaption w:val="Dokumentinformation i sidfot"/>
        </w:tblPr>
        <w:tblGrid>
          <w:gridCol w:w="7106"/>
          <w:gridCol w:w="1966"/>
        </w:tblGrid>
        <w:tr w:rsidR="00A84E43" w:rsidRPr="009B4E2A" w14:paraId="204CF825" w14:textId="77777777" w:rsidTr="00F729A5">
          <w:sdt>
            <w:sdtPr>
              <w:alias w:val="Titel"/>
              <w:tag w:val=""/>
              <w:id w:val="-205907052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06" w:type="dxa"/>
                </w:tcPr>
                <w:p w14:paraId="7FC3C0BA" w14:textId="15FBB765" w:rsidR="00A84E43" w:rsidRPr="00C4334D" w:rsidRDefault="00B17507" w:rsidP="00A84E43">
                  <w:pPr>
                    <w:pStyle w:val="Footer"/>
                  </w:pPr>
                  <w:r>
                    <w:t>Mall för samnyttjande av bilplatser</w:t>
                  </w:r>
                </w:p>
              </w:tc>
            </w:sdtContent>
          </w:sdt>
          <w:tc>
            <w:tcPr>
              <w:tcW w:w="1966" w:type="dxa"/>
            </w:tcPr>
            <w:p w14:paraId="13C5A4B9" w14:textId="0D48DCB4" w:rsidR="00A84E43" w:rsidRPr="009B4E2A" w:rsidRDefault="00A84E43" w:rsidP="00A84E43">
              <w:pPr>
                <w:pStyle w:val="Footer"/>
                <w:jc w:val="right"/>
              </w:pPr>
              <w:r w:rsidRPr="009B4E2A">
                <w:fldChar w:fldCharType="begin"/>
              </w:r>
              <w:r w:rsidRPr="009B4E2A">
                <w:instrText xml:space="preserve"> PAGE   \* MERGEFORMAT </w:instrText>
              </w:r>
              <w:r w:rsidRPr="009B4E2A">
                <w:fldChar w:fldCharType="separate"/>
              </w:r>
              <w:r>
                <w:rPr>
                  <w:noProof/>
                </w:rPr>
                <w:t>2</w:t>
              </w:r>
              <w:r w:rsidRPr="009B4E2A">
                <w:fldChar w:fldCharType="end"/>
              </w:r>
              <w:r w:rsidRPr="009B4E2A">
                <w:t xml:space="preserve"> (</w:t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SECTIONPAGES   \* MERGEFORMAT </w:instrText>
              </w:r>
              <w:r>
                <w:rPr>
                  <w:noProof/>
                </w:rPr>
                <w:fldChar w:fldCharType="separate"/>
              </w:r>
              <w:r w:rsidR="006628DC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 w:rsidRPr="009B4E2A">
                <w:t>)</w:t>
              </w:r>
            </w:p>
          </w:tc>
        </w:tr>
        <w:tr w:rsidR="00A84E43" w14:paraId="6C783FE6" w14:textId="77777777" w:rsidTr="00F729A5">
          <w:tc>
            <w:tcPr>
              <w:tcW w:w="7106" w:type="dxa"/>
            </w:tcPr>
            <w:sdt>
              <w:sdtPr>
                <w:alias w:val="Projektnamn"/>
                <w:tag w:val="Projektnamn"/>
                <w:id w:val="1859388004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p w14:paraId="43D859FD" w14:textId="71E638F9" w:rsidR="00A84E43" w:rsidRPr="00AE7954" w:rsidRDefault="001B4DAF" w:rsidP="00A84E43">
                  <w:pPr>
                    <w:pStyle w:val="Footer"/>
                  </w:pPr>
                  <w:r>
                    <w:t>Version 1.1</w:t>
                  </w:r>
                </w:p>
              </w:sdtContent>
            </w:sdt>
          </w:tc>
          <w:tc>
            <w:tcPr>
              <w:tcW w:w="1966" w:type="dxa"/>
            </w:tcPr>
            <w:p w14:paraId="5E0121BD" w14:textId="77777777" w:rsidR="00A84E43" w:rsidRPr="00AE7954" w:rsidRDefault="00A84E43" w:rsidP="00A84E43">
              <w:pPr>
                <w:pStyle w:val="Footer"/>
              </w:pPr>
            </w:p>
          </w:tc>
        </w:tr>
        <w:tr w:rsidR="00A84E43" w14:paraId="63969799" w14:textId="77777777" w:rsidTr="00F729A5">
          <w:tc>
            <w:tcPr>
              <w:tcW w:w="7106" w:type="dxa"/>
            </w:tcPr>
            <w:p w14:paraId="5C385E81" w14:textId="77777777" w:rsidR="00A84E43" w:rsidRDefault="00A84E43" w:rsidP="00A84E43">
              <w:pPr>
                <w:pStyle w:val="Footer"/>
              </w:pPr>
              <w:r>
                <w:t>Göteborgs Stad, Trafikkontoret</w:t>
              </w:r>
            </w:p>
          </w:tc>
          <w:tc>
            <w:tcPr>
              <w:tcW w:w="1966" w:type="dxa"/>
            </w:tcPr>
            <w:p w14:paraId="798E4FC1" w14:textId="04860F46" w:rsidR="00A84E43" w:rsidRPr="00A259FE" w:rsidRDefault="006628DC" w:rsidP="00A84E43">
              <w:pPr>
                <w:pStyle w:val="Footer"/>
                <w:jc w:val="right"/>
              </w:pPr>
              <w:sdt>
                <w:sdtPr>
                  <w:alias w:val="Publiceringsdatum"/>
                  <w:tag w:val="Publiceringsdatum"/>
                  <w:id w:val="-82296937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1-10-15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r w:rsidR="00E33457">
                    <w:t>2021-10-15</w:t>
                  </w:r>
                </w:sdtContent>
              </w:sdt>
            </w:p>
          </w:tc>
        </w:tr>
      </w:tbl>
      <w:p w14:paraId="2342A56C" w14:textId="77777777" w:rsidR="007507FC" w:rsidRDefault="006628DC">
        <w:pPr>
          <w:pStyle w:val="Footer"/>
          <w:jc w:val="center"/>
        </w:pPr>
      </w:p>
    </w:sdtContent>
  </w:sdt>
  <w:p w14:paraId="4ED0D5BC" w14:textId="77777777" w:rsidR="007507FC" w:rsidRDefault="00750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C7393" w14:textId="77777777" w:rsidR="00DE3B5A" w:rsidRDefault="00DE3B5A" w:rsidP="00C11E98">
      <w:pPr>
        <w:spacing w:after="0" w:line="240" w:lineRule="auto"/>
      </w:pPr>
      <w:r>
        <w:separator/>
      </w:r>
    </w:p>
  </w:footnote>
  <w:footnote w:type="continuationSeparator" w:id="0">
    <w:p w14:paraId="30B58BC5" w14:textId="77777777" w:rsidR="00DE3B5A" w:rsidRDefault="00DE3B5A" w:rsidP="00C1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9C0DFB" w14:paraId="1554EFFF" w14:textId="77777777" w:rsidTr="00084B63">
      <w:tc>
        <w:tcPr>
          <w:tcW w:w="5103" w:type="dxa"/>
          <w:tcBorders>
            <w:bottom w:val="nil"/>
          </w:tcBorders>
          <w:vAlign w:val="center"/>
        </w:tcPr>
        <w:p w14:paraId="2BB6341C" w14:textId="77777777" w:rsidR="009C0DFB" w:rsidRDefault="009C0DFB" w:rsidP="009C0DFB">
          <w:pPr>
            <w:pStyle w:val="Header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07F9CDB3" w14:textId="77777777" w:rsidR="009C0DFB" w:rsidRDefault="009C0DFB" w:rsidP="009C0DFB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A1D6860" wp14:editId="4539F594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C0DFB" w14:paraId="2111274D" w14:textId="77777777" w:rsidTr="00084B63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687C44D" w14:textId="77777777" w:rsidR="009C0DFB" w:rsidRDefault="009C0DFB" w:rsidP="009C0DFB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182C6CA" w14:textId="77777777" w:rsidR="009C0DFB" w:rsidRDefault="009C0DFB" w:rsidP="009C0DFB">
          <w:pPr>
            <w:pStyle w:val="Header"/>
            <w:spacing w:after="100"/>
            <w:jc w:val="right"/>
          </w:pPr>
        </w:p>
      </w:tc>
    </w:tr>
  </w:tbl>
  <w:p w14:paraId="3497C44C" w14:textId="77777777" w:rsidR="009C0DFB" w:rsidRPr="009C0DFB" w:rsidRDefault="009C0DFB" w:rsidP="009C0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9C0DFB" w14:paraId="725A3CA9" w14:textId="77777777" w:rsidTr="00084B63">
      <w:tc>
        <w:tcPr>
          <w:tcW w:w="5103" w:type="dxa"/>
          <w:tcBorders>
            <w:bottom w:val="nil"/>
          </w:tcBorders>
          <w:vAlign w:val="center"/>
        </w:tcPr>
        <w:p w14:paraId="17EDA8CA" w14:textId="77777777" w:rsidR="009C0DFB" w:rsidRDefault="009C0DFB" w:rsidP="009C0DFB">
          <w:pPr>
            <w:pStyle w:val="Header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1371085B" w14:textId="77777777" w:rsidR="009C0DFB" w:rsidRDefault="009C0DFB" w:rsidP="009C0DFB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15BDD37" wp14:editId="3C423D61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C0DFB" w14:paraId="37458714" w14:textId="77777777" w:rsidTr="00084B63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AD602AE" w14:textId="77777777" w:rsidR="009C0DFB" w:rsidRDefault="009C0DFB" w:rsidP="009C0DFB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F31743F" w14:textId="77777777" w:rsidR="009C0DFB" w:rsidRDefault="009C0DFB" w:rsidP="009C0DFB">
          <w:pPr>
            <w:pStyle w:val="Header"/>
            <w:spacing w:after="100"/>
            <w:jc w:val="right"/>
          </w:pPr>
        </w:p>
      </w:tc>
    </w:tr>
  </w:tbl>
  <w:p w14:paraId="1C01DFDD" w14:textId="77777777" w:rsidR="009C0DFB" w:rsidRDefault="009C0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4600C20"/>
    <w:lvl w:ilvl="0">
      <w:start w:val="1"/>
      <w:numFmt w:val="bullet"/>
      <w:pStyle w:val="ListBullet"/>
      <w:lvlText w:val=""/>
      <w:lvlJc w:val="left"/>
      <w:pPr>
        <w:ind w:left="644" w:hanging="360"/>
      </w:pPr>
      <w:rPr>
        <w:rFonts w:ascii="Wingdings 3" w:hAnsi="Wingdings 3" w:hint="default"/>
        <w:b w:val="0"/>
        <w:i w:val="0"/>
        <w:color w:val="4077BB"/>
        <w:sz w:val="18"/>
        <w:szCs w:val="18"/>
      </w:rPr>
    </w:lvl>
  </w:abstractNum>
  <w:abstractNum w:abstractNumId="1" w15:restartNumberingAfterBreak="0">
    <w:nsid w:val="08677C3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4E7842"/>
    <w:multiLevelType w:val="multilevel"/>
    <w:tmpl w:val="E91A0D36"/>
    <w:numStyleLink w:val="Formatmall1"/>
  </w:abstractNum>
  <w:abstractNum w:abstractNumId="3" w15:restartNumberingAfterBreak="0">
    <w:nsid w:val="150B69EC"/>
    <w:multiLevelType w:val="hybridMultilevel"/>
    <w:tmpl w:val="4FC0D89A"/>
    <w:lvl w:ilvl="0" w:tplc="B0A8B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50A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62755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520D29"/>
    <w:multiLevelType w:val="multilevel"/>
    <w:tmpl w:val="116CB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9F29C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6D32C6"/>
    <w:multiLevelType w:val="multilevel"/>
    <w:tmpl w:val="041D001D"/>
    <w:styleLink w:val="Formatmall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E66975"/>
    <w:multiLevelType w:val="multilevel"/>
    <w:tmpl w:val="041D001F"/>
    <w:styleLink w:val="Formatmal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C8108B"/>
    <w:multiLevelType w:val="hybridMultilevel"/>
    <w:tmpl w:val="48EC0A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1ED2"/>
    <w:multiLevelType w:val="hybridMultilevel"/>
    <w:tmpl w:val="4A5AC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D2A37"/>
    <w:multiLevelType w:val="hybridMultilevel"/>
    <w:tmpl w:val="8DC647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E652E"/>
    <w:multiLevelType w:val="hybridMultilevel"/>
    <w:tmpl w:val="C20853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C6319"/>
    <w:multiLevelType w:val="hybridMultilevel"/>
    <w:tmpl w:val="0436D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35BB5"/>
    <w:multiLevelType w:val="multilevel"/>
    <w:tmpl w:val="041D001D"/>
    <w:styleLink w:val="Formatmal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6C30D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A6316C"/>
    <w:multiLevelType w:val="multilevel"/>
    <w:tmpl w:val="5AA02D4E"/>
    <w:numStyleLink w:val="Formatmall2"/>
  </w:abstractNum>
  <w:abstractNum w:abstractNumId="18" w15:restartNumberingAfterBreak="0">
    <w:nsid w:val="466F5D87"/>
    <w:multiLevelType w:val="multilevel"/>
    <w:tmpl w:val="C23E6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F22D04"/>
    <w:multiLevelType w:val="multilevel"/>
    <w:tmpl w:val="041D001F"/>
    <w:numStyleLink w:val="Formatmall3"/>
  </w:abstractNum>
  <w:abstractNum w:abstractNumId="20" w15:restartNumberingAfterBreak="0">
    <w:nsid w:val="4D557FC1"/>
    <w:multiLevelType w:val="hybridMultilevel"/>
    <w:tmpl w:val="2CBCAF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A49DC"/>
    <w:multiLevelType w:val="multilevel"/>
    <w:tmpl w:val="E91A0D36"/>
    <w:numStyleLink w:val="Formatmall1"/>
  </w:abstractNum>
  <w:abstractNum w:abstractNumId="22" w15:restartNumberingAfterBreak="0">
    <w:nsid w:val="56037538"/>
    <w:multiLevelType w:val="multilevel"/>
    <w:tmpl w:val="116CB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58637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8B6017"/>
    <w:multiLevelType w:val="multilevel"/>
    <w:tmpl w:val="041D001D"/>
    <w:numStyleLink w:val="Formatmall4"/>
  </w:abstractNum>
  <w:abstractNum w:abstractNumId="25" w15:restartNumberingAfterBreak="0">
    <w:nsid w:val="6197248A"/>
    <w:multiLevelType w:val="multilevel"/>
    <w:tmpl w:val="041D001D"/>
    <w:numStyleLink w:val="Formatmall5"/>
  </w:abstractNum>
  <w:abstractNum w:abstractNumId="26" w15:restartNumberingAfterBreak="0">
    <w:nsid w:val="68280C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5812B3"/>
    <w:multiLevelType w:val="hybridMultilevel"/>
    <w:tmpl w:val="05587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86170"/>
    <w:multiLevelType w:val="multilevel"/>
    <w:tmpl w:val="E91A0D36"/>
    <w:styleLink w:val="Formatmal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2D1B1A"/>
    <w:multiLevelType w:val="hybridMultilevel"/>
    <w:tmpl w:val="CD945ED0"/>
    <w:lvl w:ilvl="0" w:tplc="041D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0" w15:restartNumberingAfterBreak="0">
    <w:nsid w:val="7299244C"/>
    <w:multiLevelType w:val="multilevel"/>
    <w:tmpl w:val="5AA02D4E"/>
    <w:styleLink w:val="Formatmal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28"/>
  </w:num>
  <w:num w:numId="5">
    <w:abstractNumId w:val="16"/>
  </w:num>
  <w:num w:numId="6">
    <w:abstractNumId w:val="17"/>
  </w:num>
  <w:num w:numId="7">
    <w:abstractNumId w:val="30"/>
  </w:num>
  <w:num w:numId="8">
    <w:abstractNumId w:val="19"/>
  </w:num>
  <w:num w:numId="9">
    <w:abstractNumId w:val="9"/>
  </w:num>
  <w:num w:numId="10">
    <w:abstractNumId w:val="8"/>
  </w:num>
  <w:num w:numId="11">
    <w:abstractNumId w:val="24"/>
  </w:num>
  <w:num w:numId="12">
    <w:abstractNumId w:val="7"/>
  </w:num>
  <w:num w:numId="13">
    <w:abstractNumId w:val="18"/>
  </w:num>
  <w:num w:numId="14">
    <w:abstractNumId w:val="15"/>
  </w:num>
  <w:num w:numId="15">
    <w:abstractNumId w:val="25"/>
  </w:num>
  <w:num w:numId="16">
    <w:abstractNumId w:val="1"/>
  </w:num>
  <w:num w:numId="17">
    <w:abstractNumId w:val="2"/>
  </w:num>
  <w:num w:numId="18">
    <w:abstractNumId w:val="20"/>
  </w:num>
  <w:num w:numId="19">
    <w:abstractNumId w:val="5"/>
  </w:num>
  <w:num w:numId="20">
    <w:abstractNumId w:val="23"/>
  </w:num>
  <w:num w:numId="21">
    <w:abstractNumId w:val="4"/>
  </w:num>
  <w:num w:numId="22">
    <w:abstractNumId w:val="0"/>
  </w:num>
  <w:num w:numId="23">
    <w:abstractNumId w:val="29"/>
  </w:num>
  <w:num w:numId="24">
    <w:abstractNumId w:val="27"/>
  </w:num>
  <w:num w:numId="25">
    <w:abstractNumId w:val="13"/>
  </w:num>
  <w:num w:numId="26">
    <w:abstractNumId w:val="22"/>
  </w:num>
  <w:num w:numId="27">
    <w:abstractNumId w:val="6"/>
  </w:num>
  <w:num w:numId="28">
    <w:abstractNumId w:val="14"/>
  </w:num>
  <w:num w:numId="29">
    <w:abstractNumId w:val="10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AC"/>
    <w:rsid w:val="0000166F"/>
    <w:rsid w:val="00002B27"/>
    <w:rsid w:val="000058A7"/>
    <w:rsid w:val="00005FD8"/>
    <w:rsid w:val="0001278D"/>
    <w:rsid w:val="0001348A"/>
    <w:rsid w:val="00023726"/>
    <w:rsid w:val="00027355"/>
    <w:rsid w:val="00034D1F"/>
    <w:rsid w:val="000412EC"/>
    <w:rsid w:val="00053080"/>
    <w:rsid w:val="000555B1"/>
    <w:rsid w:val="00055B97"/>
    <w:rsid w:val="00063738"/>
    <w:rsid w:val="00063C06"/>
    <w:rsid w:val="000658F0"/>
    <w:rsid w:val="000720CD"/>
    <w:rsid w:val="000745CA"/>
    <w:rsid w:val="00077CB4"/>
    <w:rsid w:val="00080978"/>
    <w:rsid w:val="00084FCC"/>
    <w:rsid w:val="000850F0"/>
    <w:rsid w:val="00085B4D"/>
    <w:rsid w:val="0008762F"/>
    <w:rsid w:val="00092AAA"/>
    <w:rsid w:val="00093517"/>
    <w:rsid w:val="00093B1F"/>
    <w:rsid w:val="0009403B"/>
    <w:rsid w:val="00094E76"/>
    <w:rsid w:val="000955F0"/>
    <w:rsid w:val="00095E59"/>
    <w:rsid w:val="000960CB"/>
    <w:rsid w:val="000A05C3"/>
    <w:rsid w:val="000A2D10"/>
    <w:rsid w:val="000A3274"/>
    <w:rsid w:val="000A7B49"/>
    <w:rsid w:val="000B1C7F"/>
    <w:rsid w:val="000B39AA"/>
    <w:rsid w:val="000B515D"/>
    <w:rsid w:val="000C2A08"/>
    <w:rsid w:val="000C63F5"/>
    <w:rsid w:val="000D23F1"/>
    <w:rsid w:val="000E1C94"/>
    <w:rsid w:val="000E1E6E"/>
    <w:rsid w:val="000E2C73"/>
    <w:rsid w:val="000E3F88"/>
    <w:rsid w:val="000E5DAB"/>
    <w:rsid w:val="000F1FC1"/>
    <w:rsid w:val="000F4486"/>
    <w:rsid w:val="000F62C2"/>
    <w:rsid w:val="000F742E"/>
    <w:rsid w:val="00101A81"/>
    <w:rsid w:val="00104C28"/>
    <w:rsid w:val="00105998"/>
    <w:rsid w:val="00105B63"/>
    <w:rsid w:val="00107D1F"/>
    <w:rsid w:val="0011449E"/>
    <w:rsid w:val="0011490B"/>
    <w:rsid w:val="001158A6"/>
    <w:rsid w:val="00116195"/>
    <w:rsid w:val="00121200"/>
    <w:rsid w:val="0012129C"/>
    <w:rsid w:val="00121874"/>
    <w:rsid w:val="00124DDE"/>
    <w:rsid w:val="001256D7"/>
    <w:rsid w:val="00130AFA"/>
    <w:rsid w:val="00130DF5"/>
    <w:rsid w:val="001351EB"/>
    <w:rsid w:val="00135D83"/>
    <w:rsid w:val="00144082"/>
    <w:rsid w:val="0014723C"/>
    <w:rsid w:val="001504D3"/>
    <w:rsid w:val="00150928"/>
    <w:rsid w:val="00151C06"/>
    <w:rsid w:val="001530AC"/>
    <w:rsid w:val="0015348E"/>
    <w:rsid w:val="00160527"/>
    <w:rsid w:val="00160733"/>
    <w:rsid w:val="00164224"/>
    <w:rsid w:val="00165E7D"/>
    <w:rsid w:val="00166771"/>
    <w:rsid w:val="00167D87"/>
    <w:rsid w:val="00177039"/>
    <w:rsid w:val="00177376"/>
    <w:rsid w:val="00177F2D"/>
    <w:rsid w:val="001959D7"/>
    <w:rsid w:val="00196026"/>
    <w:rsid w:val="001A3C2A"/>
    <w:rsid w:val="001A3D71"/>
    <w:rsid w:val="001A5785"/>
    <w:rsid w:val="001B13E6"/>
    <w:rsid w:val="001B3F7D"/>
    <w:rsid w:val="001B4DAF"/>
    <w:rsid w:val="001B4DF2"/>
    <w:rsid w:val="001B65A9"/>
    <w:rsid w:val="001C1500"/>
    <w:rsid w:val="001C3C67"/>
    <w:rsid w:val="001D0D6D"/>
    <w:rsid w:val="001D277E"/>
    <w:rsid w:val="001D367B"/>
    <w:rsid w:val="001D5005"/>
    <w:rsid w:val="001D6372"/>
    <w:rsid w:val="001D6959"/>
    <w:rsid w:val="001E3C49"/>
    <w:rsid w:val="001E57C8"/>
    <w:rsid w:val="001F118F"/>
    <w:rsid w:val="001F521A"/>
    <w:rsid w:val="001F61B2"/>
    <w:rsid w:val="00201A49"/>
    <w:rsid w:val="00204E87"/>
    <w:rsid w:val="00205622"/>
    <w:rsid w:val="00206917"/>
    <w:rsid w:val="0021396E"/>
    <w:rsid w:val="00216B0F"/>
    <w:rsid w:val="00217F02"/>
    <w:rsid w:val="00231BCE"/>
    <w:rsid w:val="00233CB8"/>
    <w:rsid w:val="00237DA6"/>
    <w:rsid w:val="002441B6"/>
    <w:rsid w:val="00251478"/>
    <w:rsid w:val="00251842"/>
    <w:rsid w:val="00253201"/>
    <w:rsid w:val="002535C4"/>
    <w:rsid w:val="00254875"/>
    <w:rsid w:val="00256021"/>
    <w:rsid w:val="00257306"/>
    <w:rsid w:val="002600AC"/>
    <w:rsid w:val="00266A8B"/>
    <w:rsid w:val="002679DD"/>
    <w:rsid w:val="002720F4"/>
    <w:rsid w:val="002730B4"/>
    <w:rsid w:val="002837DF"/>
    <w:rsid w:val="002845E4"/>
    <w:rsid w:val="002946B7"/>
    <w:rsid w:val="0029620F"/>
    <w:rsid w:val="002A1B99"/>
    <w:rsid w:val="002A38D8"/>
    <w:rsid w:val="002A695C"/>
    <w:rsid w:val="002A7F11"/>
    <w:rsid w:val="002B09D3"/>
    <w:rsid w:val="002B334A"/>
    <w:rsid w:val="002B6E59"/>
    <w:rsid w:val="002C01A3"/>
    <w:rsid w:val="002C6EDE"/>
    <w:rsid w:val="002D4191"/>
    <w:rsid w:val="002D5A6D"/>
    <w:rsid w:val="002D7645"/>
    <w:rsid w:val="002E11C5"/>
    <w:rsid w:val="002E4924"/>
    <w:rsid w:val="002F40E8"/>
    <w:rsid w:val="002F6394"/>
    <w:rsid w:val="003010C9"/>
    <w:rsid w:val="003152EA"/>
    <w:rsid w:val="003178ED"/>
    <w:rsid w:val="003235B3"/>
    <w:rsid w:val="003247FB"/>
    <w:rsid w:val="003268E8"/>
    <w:rsid w:val="0033727F"/>
    <w:rsid w:val="00343B0C"/>
    <w:rsid w:val="003467EA"/>
    <w:rsid w:val="003556EC"/>
    <w:rsid w:val="00355B46"/>
    <w:rsid w:val="00355D1C"/>
    <w:rsid w:val="00357E1D"/>
    <w:rsid w:val="0036165C"/>
    <w:rsid w:val="00362A4D"/>
    <w:rsid w:val="003633AB"/>
    <w:rsid w:val="00370990"/>
    <w:rsid w:val="00372D80"/>
    <w:rsid w:val="00375DA6"/>
    <w:rsid w:val="00377AB0"/>
    <w:rsid w:val="003827C7"/>
    <w:rsid w:val="00386316"/>
    <w:rsid w:val="0039110F"/>
    <w:rsid w:val="0039186B"/>
    <w:rsid w:val="00391D1F"/>
    <w:rsid w:val="003A0D57"/>
    <w:rsid w:val="003A52D1"/>
    <w:rsid w:val="003A6DD8"/>
    <w:rsid w:val="003B165E"/>
    <w:rsid w:val="003B774E"/>
    <w:rsid w:val="003B7C6B"/>
    <w:rsid w:val="003C649E"/>
    <w:rsid w:val="003D176C"/>
    <w:rsid w:val="003D36D0"/>
    <w:rsid w:val="003D4812"/>
    <w:rsid w:val="003E0058"/>
    <w:rsid w:val="003E23D4"/>
    <w:rsid w:val="003E51C5"/>
    <w:rsid w:val="003E7290"/>
    <w:rsid w:val="003F0016"/>
    <w:rsid w:val="003F4B42"/>
    <w:rsid w:val="003F662B"/>
    <w:rsid w:val="004030B1"/>
    <w:rsid w:val="00403226"/>
    <w:rsid w:val="00410F92"/>
    <w:rsid w:val="004221BC"/>
    <w:rsid w:val="00422277"/>
    <w:rsid w:val="00422F76"/>
    <w:rsid w:val="00423361"/>
    <w:rsid w:val="0042572D"/>
    <w:rsid w:val="0043170B"/>
    <w:rsid w:val="00433E00"/>
    <w:rsid w:val="00435F69"/>
    <w:rsid w:val="0043767D"/>
    <w:rsid w:val="00440994"/>
    <w:rsid w:val="00443E88"/>
    <w:rsid w:val="00446448"/>
    <w:rsid w:val="00451811"/>
    <w:rsid w:val="004556B3"/>
    <w:rsid w:val="0046147C"/>
    <w:rsid w:val="004750DD"/>
    <w:rsid w:val="00477B31"/>
    <w:rsid w:val="00482B75"/>
    <w:rsid w:val="00482DC1"/>
    <w:rsid w:val="00483A5E"/>
    <w:rsid w:val="004866D0"/>
    <w:rsid w:val="00486DEB"/>
    <w:rsid w:val="0048712D"/>
    <w:rsid w:val="00487439"/>
    <w:rsid w:val="0049620A"/>
    <w:rsid w:val="004A09F0"/>
    <w:rsid w:val="004A166B"/>
    <w:rsid w:val="004A2758"/>
    <w:rsid w:val="004A37E2"/>
    <w:rsid w:val="004A4A5F"/>
    <w:rsid w:val="004B0973"/>
    <w:rsid w:val="004B2C8D"/>
    <w:rsid w:val="004B535F"/>
    <w:rsid w:val="004B6F65"/>
    <w:rsid w:val="004C03EF"/>
    <w:rsid w:val="004C1CD4"/>
    <w:rsid w:val="004C79B4"/>
    <w:rsid w:val="004D2EE6"/>
    <w:rsid w:val="004D3A5D"/>
    <w:rsid w:val="004D5354"/>
    <w:rsid w:val="004E25F2"/>
    <w:rsid w:val="004E29E2"/>
    <w:rsid w:val="004E7241"/>
    <w:rsid w:val="004F0308"/>
    <w:rsid w:val="004F1056"/>
    <w:rsid w:val="004F4F5D"/>
    <w:rsid w:val="004F62D1"/>
    <w:rsid w:val="00502222"/>
    <w:rsid w:val="00505361"/>
    <w:rsid w:val="00505A7D"/>
    <w:rsid w:val="00506727"/>
    <w:rsid w:val="00506860"/>
    <w:rsid w:val="00507143"/>
    <w:rsid w:val="005108D5"/>
    <w:rsid w:val="00515F6F"/>
    <w:rsid w:val="00527E8B"/>
    <w:rsid w:val="00536D99"/>
    <w:rsid w:val="00542868"/>
    <w:rsid w:val="00543551"/>
    <w:rsid w:val="0054493D"/>
    <w:rsid w:val="00545911"/>
    <w:rsid w:val="00547207"/>
    <w:rsid w:val="0054749A"/>
    <w:rsid w:val="005476EB"/>
    <w:rsid w:val="00550555"/>
    <w:rsid w:val="005533BF"/>
    <w:rsid w:val="005536C4"/>
    <w:rsid w:val="0055484A"/>
    <w:rsid w:val="005578EF"/>
    <w:rsid w:val="0056489D"/>
    <w:rsid w:val="00564C10"/>
    <w:rsid w:val="00571159"/>
    <w:rsid w:val="0057189D"/>
    <w:rsid w:val="00572799"/>
    <w:rsid w:val="00574CA6"/>
    <w:rsid w:val="005812F9"/>
    <w:rsid w:val="0058570F"/>
    <w:rsid w:val="00590C60"/>
    <w:rsid w:val="00592241"/>
    <w:rsid w:val="00592DA4"/>
    <w:rsid w:val="005A202A"/>
    <w:rsid w:val="005A209F"/>
    <w:rsid w:val="005A6299"/>
    <w:rsid w:val="005A693B"/>
    <w:rsid w:val="005B0A8A"/>
    <w:rsid w:val="005B1794"/>
    <w:rsid w:val="005B6D3B"/>
    <w:rsid w:val="005B6F80"/>
    <w:rsid w:val="005C10B9"/>
    <w:rsid w:val="005C6CCB"/>
    <w:rsid w:val="005D0DF7"/>
    <w:rsid w:val="005D329E"/>
    <w:rsid w:val="005D3DD5"/>
    <w:rsid w:val="005D480F"/>
    <w:rsid w:val="005D6F19"/>
    <w:rsid w:val="005D7E7D"/>
    <w:rsid w:val="005E1A7C"/>
    <w:rsid w:val="005E66AF"/>
    <w:rsid w:val="005E680C"/>
    <w:rsid w:val="005F0680"/>
    <w:rsid w:val="005F4638"/>
    <w:rsid w:val="005F6C94"/>
    <w:rsid w:val="00611C64"/>
    <w:rsid w:val="00613E70"/>
    <w:rsid w:val="00616879"/>
    <w:rsid w:val="006202D9"/>
    <w:rsid w:val="0062400B"/>
    <w:rsid w:val="00630EB5"/>
    <w:rsid w:val="00637D48"/>
    <w:rsid w:val="0064275E"/>
    <w:rsid w:val="00651E09"/>
    <w:rsid w:val="00651EA8"/>
    <w:rsid w:val="006521AF"/>
    <w:rsid w:val="00652D21"/>
    <w:rsid w:val="006610DB"/>
    <w:rsid w:val="00661CF9"/>
    <w:rsid w:val="006628DC"/>
    <w:rsid w:val="006632A9"/>
    <w:rsid w:val="00663C11"/>
    <w:rsid w:val="0067462A"/>
    <w:rsid w:val="006761F6"/>
    <w:rsid w:val="00680BF7"/>
    <w:rsid w:val="00682DDB"/>
    <w:rsid w:val="0068456B"/>
    <w:rsid w:val="006868B8"/>
    <w:rsid w:val="006879BC"/>
    <w:rsid w:val="0069244F"/>
    <w:rsid w:val="00692E7F"/>
    <w:rsid w:val="00693A06"/>
    <w:rsid w:val="00694D7D"/>
    <w:rsid w:val="006957E3"/>
    <w:rsid w:val="006A0050"/>
    <w:rsid w:val="006B5790"/>
    <w:rsid w:val="006B6BD4"/>
    <w:rsid w:val="006C0F30"/>
    <w:rsid w:val="006C4A23"/>
    <w:rsid w:val="006C5FB8"/>
    <w:rsid w:val="006D22B3"/>
    <w:rsid w:val="006D4C80"/>
    <w:rsid w:val="006D50F0"/>
    <w:rsid w:val="006D7234"/>
    <w:rsid w:val="006E13A1"/>
    <w:rsid w:val="006E4128"/>
    <w:rsid w:val="006E514F"/>
    <w:rsid w:val="006E6A42"/>
    <w:rsid w:val="006F2563"/>
    <w:rsid w:val="006F2738"/>
    <w:rsid w:val="0070534E"/>
    <w:rsid w:val="0070575E"/>
    <w:rsid w:val="007057F0"/>
    <w:rsid w:val="00706367"/>
    <w:rsid w:val="00706FF5"/>
    <w:rsid w:val="00707C87"/>
    <w:rsid w:val="0071218A"/>
    <w:rsid w:val="007231C3"/>
    <w:rsid w:val="00723797"/>
    <w:rsid w:val="00724249"/>
    <w:rsid w:val="007247C4"/>
    <w:rsid w:val="00724F26"/>
    <w:rsid w:val="00726173"/>
    <w:rsid w:val="00730068"/>
    <w:rsid w:val="00733A5B"/>
    <w:rsid w:val="00735EC8"/>
    <w:rsid w:val="0073618B"/>
    <w:rsid w:val="00740504"/>
    <w:rsid w:val="0074269F"/>
    <w:rsid w:val="00742BC2"/>
    <w:rsid w:val="0074654C"/>
    <w:rsid w:val="00746561"/>
    <w:rsid w:val="007469A8"/>
    <w:rsid w:val="007479EA"/>
    <w:rsid w:val="007507FC"/>
    <w:rsid w:val="007512EF"/>
    <w:rsid w:val="00754183"/>
    <w:rsid w:val="0075463B"/>
    <w:rsid w:val="0076286B"/>
    <w:rsid w:val="00763092"/>
    <w:rsid w:val="007739AC"/>
    <w:rsid w:val="00775F18"/>
    <w:rsid w:val="00776AD9"/>
    <w:rsid w:val="00776F93"/>
    <w:rsid w:val="00777FE8"/>
    <w:rsid w:val="00780425"/>
    <w:rsid w:val="007828B3"/>
    <w:rsid w:val="00785C8D"/>
    <w:rsid w:val="0079553F"/>
    <w:rsid w:val="007962C2"/>
    <w:rsid w:val="007A47F5"/>
    <w:rsid w:val="007A4843"/>
    <w:rsid w:val="007A5F9D"/>
    <w:rsid w:val="007A6F4B"/>
    <w:rsid w:val="007A75B1"/>
    <w:rsid w:val="007B3FB7"/>
    <w:rsid w:val="007B6896"/>
    <w:rsid w:val="007B7911"/>
    <w:rsid w:val="007B7A7B"/>
    <w:rsid w:val="007C090D"/>
    <w:rsid w:val="007C425A"/>
    <w:rsid w:val="007C7029"/>
    <w:rsid w:val="007D24E5"/>
    <w:rsid w:val="007D32C6"/>
    <w:rsid w:val="007D530F"/>
    <w:rsid w:val="007E0E7C"/>
    <w:rsid w:val="007E6152"/>
    <w:rsid w:val="007E6415"/>
    <w:rsid w:val="007F0E1D"/>
    <w:rsid w:val="007F27FA"/>
    <w:rsid w:val="007F700B"/>
    <w:rsid w:val="00803D9E"/>
    <w:rsid w:val="00807AFD"/>
    <w:rsid w:val="008121CF"/>
    <w:rsid w:val="0081452A"/>
    <w:rsid w:val="00816F48"/>
    <w:rsid w:val="008445D5"/>
    <w:rsid w:val="00853540"/>
    <w:rsid w:val="0085517C"/>
    <w:rsid w:val="008573B0"/>
    <w:rsid w:val="00860660"/>
    <w:rsid w:val="00861C6B"/>
    <w:rsid w:val="0086299F"/>
    <w:rsid w:val="00863E7A"/>
    <w:rsid w:val="008646E4"/>
    <w:rsid w:val="0086535E"/>
    <w:rsid w:val="008711A4"/>
    <w:rsid w:val="008722D8"/>
    <w:rsid w:val="008771D5"/>
    <w:rsid w:val="00877C45"/>
    <w:rsid w:val="0088347E"/>
    <w:rsid w:val="008851D5"/>
    <w:rsid w:val="008858B0"/>
    <w:rsid w:val="00885936"/>
    <w:rsid w:val="008922A3"/>
    <w:rsid w:val="0089482C"/>
    <w:rsid w:val="00894883"/>
    <w:rsid w:val="008953BB"/>
    <w:rsid w:val="00896E2A"/>
    <w:rsid w:val="008A0C5B"/>
    <w:rsid w:val="008A29C9"/>
    <w:rsid w:val="008A57E8"/>
    <w:rsid w:val="008B433B"/>
    <w:rsid w:val="008B7423"/>
    <w:rsid w:val="008C2FBE"/>
    <w:rsid w:val="008C2FD3"/>
    <w:rsid w:val="008C3957"/>
    <w:rsid w:val="008C4184"/>
    <w:rsid w:val="008C4D40"/>
    <w:rsid w:val="008C6482"/>
    <w:rsid w:val="008D2D35"/>
    <w:rsid w:val="008D5A7E"/>
    <w:rsid w:val="008D669B"/>
    <w:rsid w:val="008E12CD"/>
    <w:rsid w:val="008E4F56"/>
    <w:rsid w:val="008E7D90"/>
    <w:rsid w:val="008E7EFC"/>
    <w:rsid w:val="008F2089"/>
    <w:rsid w:val="008F48E4"/>
    <w:rsid w:val="00901E69"/>
    <w:rsid w:val="009030C7"/>
    <w:rsid w:val="009037C2"/>
    <w:rsid w:val="00904CFB"/>
    <w:rsid w:val="009069E2"/>
    <w:rsid w:val="00906CC7"/>
    <w:rsid w:val="00907FF4"/>
    <w:rsid w:val="00916F31"/>
    <w:rsid w:val="00917CD8"/>
    <w:rsid w:val="00920E07"/>
    <w:rsid w:val="00921A0F"/>
    <w:rsid w:val="0092474F"/>
    <w:rsid w:val="009252E1"/>
    <w:rsid w:val="00927CED"/>
    <w:rsid w:val="0093179C"/>
    <w:rsid w:val="00932FEB"/>
    <w:rsid w:val="009374E8"/>
    <w:rsid w:val="00940E8F"/>
    <w:rsid w:val="00945E79"/>
    <w:rsid w:val="009609FA"/>
    <w:rsid w:val="00960F7F"/>
    <w:rsid w:val="0096541A"/>
    <w:rsid w:val="0096689A"/>
    <w:rsid w:val="009671F0"/>
    <w:rsid w:val="00980789"/>
    <w:rsid w:val="009864A8"/>
    <w:rsid w:val="009A1615"/>
    <w:rsid w:val="009A4B97"/>
    <w:rsid w:val="009A6B9A"/>
    <w:rsid w:val="009B2FD9"/>
    <w:rsid w:val="009B4C60"/>
    <w:rsid w:val="009B6D85"/>
    <w:rsid w:val="009B777A"/>
    <w:rsid w:val="009C0DFB"/>
    <w:rsid w:val="009C268C"/>
    <w:rsid w:val="009C3176"/>
    <w:rsid w:val="009C62CF"/>
    <w:rsid w:val="009D06E6"/>
    <w:rsid w:val="009D1363"/>
    <w:rsid w:val="009D24AD"/>
    <w:rsid w:val="009D3440"/>
    <w:rsid w:val="009D5679"/>
    <w:rsid w:val="009D5B18"/>
    <w:rsid w:val="009D61D9"/>
    <w:rsid w:val="009E0CF1"/>
    <w:rsid w:val="009E3353"/>
    <w:rsid w:val="009E493C"/>
    <w:rsid w:val="009E78FD"/>
    <w:rsid w:val="009F3DD5"/>
    <w:rsid w:val="009F41C2"/>
    <w:rsid w:val="009F6141"/>
    <w:rsid w:val="00A022CF"/>
    <w:rsid w:val="00A02395"/>
    <w:rsid w:val="00A101B1"/>
    <w:rsid w:val="00A127A7"/>
    <w:rsid w:val="00A12D46"/>
    <w:rsid w:val="00A14746"/>
    <w:rsid w:val="00A17CC0"/>
    <w:rsid w:val="00A17D67"/>
    <w:rsid w:val="00A216F5"/>
    <w:rsid w:val="00A2717C"/>
    <w:rsid w:val="00A2759C"/>
    <w:rsid w:val="00A33718"/>
    <w:rsid w:val="00A33E80"/>
    <w:rsid w:val="00A43863"/>
    <w:rsid w:val="00A47DB5"/>
    <w:rsid w:val="00A52B07"/>
    <w:rsid w:val="00A532F2"/>
    <w:rsid w:val="00A53771"/>
    <w:rsid w:val="00A547D4"/>
    <w:rsid w:val="00A55B77"/>
    <w:rsid w:val="00A56D62"/>
    <w:rsid w:val="00A5767D"/>
    <w:rsid w:val="00A6190F"/>
    <w:rsid w:val="00A62930"/>
    <w:rsid w:val="00A6400F"/>
    <w:rsid w:val="00A64D07"/>
    <w:rsid w:val="00A6571A"/>
    <w:rsid w:val="00A657DA"/>
    <w:rsid w:val="00A70A39"/>
    <w:rsid w:val="00A741D7"/>
    <w:rsid w:val="00A826A2"/>
    <w:rsid w:val="00A83A59"/>
    <w:rsid w:val="00A84E43"/>
    <w:rsid w:val="00AA0C04"/>
    <w:rsid w:val="00AA1289"/>
    <w:rsid w:val="00AA395E"/>
    <w:rsid w:val="00AA56A6"/>
    <w:rsid w:val="00AA64BC"/>
    <w:rsid w:val="00AC0CF5"/>
    <w:rsid w:val="00AD1D32"/>
    <w:rsid w:val="00AD3490"/>
    <w:rsid w:val="00AE16F3"/>
    <w:rsid w:val="00AF1F8D"/>
    <w:rsid w:val="00AF2370"/>
    <w:rsid w:val="00B00DF3"/>
    <w:rsid w:val="00B0598D"/>
    <w:rsid w:val="00B0685A"/>
    <w:rsid w:val="00B125ED"/>
    <w:rsid w:val="00B13C4F"/>
    <w:rsid w:val="00B1631E"/>
    <w:rsid w:val="00B16638"/>
    <w:rsid w:val="00B17507"/>
    <w:rsid w:val="00B25669"/>
    <w:rsid w:val="00B2799A"/>
    <w:rsid w:val="00B3034A"/>
    <w:rsid w:val="00B335FA"/>
    <w:rsid w:val="00B33952"/>
    <w:rsid w:val="00B372D8"/>
    <w:rsid w:val="00B40328"/>
    <w:rsid w:val="00B40A14"/>
    <w:rsid w:val="00B40A4E"/>
    <w:rsid w:val="00B4141C"/>
    <w:rsid w:val="00B438B9"/>
    <w:rsid w:val="00B442F8"/>
    <w:rsid w:val="00B53D10"/>
    <w:rsid w:val="00B54839"/>
    <w:rsid w:val="00B56C7D"/>
    <w:rsid w:val="00B57A3D"/>
    <w:rsid w:val="00B63E13"/>
    <w:rsid w:val="00B6587F"/>
    <w:rsid w:val="00B679CA"/>
    <w:rsid w:val="00B71C13"/>
    <w:rsid w:val="00B7345B"/>
    <w:rsid w:val="00B74C05"/>
    <w:rsid w:val="00B75F1F"/>
    <w:rsid w:val="00B77471"/>
    <w:rsid w:val="00B8005A"/>
    <w:rsid w:val="00B8474B"/>
    <w:rsid w:val="00B84BB5"/>
    <w:rsid w:val="00B85EBD"/>
    <w:rsid w:val="00B865FF"/>
    <w:rsid w:val="00B87D90"/>
    <w:rsid w:val="00B92FB1"/>
    <w:rsid w:val="00B933A7"/>
    <w:rsid w:val="00B94041"/>
    <w:rsid w:val="00BA00AC"/>
    <w:rsid w:val="00BA5104"/>
    <w:rsid w:val="00BB4AE6"/>
    <w:rsid w:val="00BD122A"/>
    <w:rsid w:val="00BD1292"/>
    <w:rsid w:val="00BD1D93"/>
    <w:rsid w:val="00BD1DA0"/>
    <w:rsid w:val="00BD61E3"/>
    <w:rsid w:val="00BD72DC"/>
    <w:rsid w:val="00BE52ED"/>
    <w:rsid w:val="00BE5623"/>
    <w:rsid w:val="00BE783E"/>
    <w:rsid w:val="00BF1481"/>
    <w:rsid w:val="00BF1517"/>
    <w:rsid w:val="00BF46A3"/>
    <w:rsid w:val="00BF5C31"/>
    <w:rsid w:val="00C01C66"/>
    <w:rsid w:val="00C0215C"/>
    <w:rsid w:val="00C02FAB"/>
    <w:rsid w:val="00C11E98"/>
    <w:rsid w:val="00C2145D"/>
    <w:rsid w:val="00C22E11"/>
    <w:rsid w:val="00C275C1"/>
    <w:rsid w:val="00C31700"/>
    <w:rsid w:val="00C31D29"/>
    <w:rsid w:val="00C35BE0"/>
    <w:rsid w:val="00C3686D"/>
    <w:rsid w:val="00C37E72"/>
    <w:rsid w:val="00C4041E"/>
    <w:rsid w:val="00C44D02"/>
    <w:rsid w:val="00C5153A"/>
    <w:rsid w:val="00C5543C"/>
    <w:rsid w:val="00C6033A"/>
    <w:rsid w:val="00C62C11"/>
    <w:rsid w:val="00C62FD0"/>
    <w:rsid w:val="00C70C0C"/>
    <w:rsid w:val="00C71541"/>
    <w:rsid w:val="00C7194A"/>
    <w:rsid w:val="00C71983"/>
    <w:rsid w:val="00C72844"/>
    <w:rsid w:val="00C72EBF"/>
    <w:rsid w:val="00C75BF5"/>
    <w:rsid w:val="00C8186F"/>
    <w:rsid w:val="00C81D64"/>
    <w:rsid w:val="00C83620"/>
    <w:rsid w:val="00C83E1D"/>
    <w:rsid w:val="00C84C63"/>
    <w:rsid w:val="00C85F65"/>
    <w:rsid w:val="00C90066"/>
    <w:rsid w:val="00C9525C"/>
    <w:rsid w:val="00CA09E9"/>
    <w:rsid w:val="00CA2C15"/>
    <w:rsid w:val="00CA3751"/>
    <w:rsid w:val="00CB3841"/>
    <w:rsid w:val="00CB5320"/>
    <w:rsid w:val="00CB7C21"/>
    <w:rsid w:val="00CC054F"/>
    <w:rsid w:val="00CC1FEA"/>
    <w:rsid w:val="00CC620C"/>
    <w:rsid w:val="00CC6E74"/>
    <w:rsid w:val="00CD0F20"/>
    <w:rsid w:val="00CD1416"/>
    <w:rsid w:val="00CD5732"/>
    <w:rsid w:val="00CD7FCC"/>
    <w:rsid w:val="00CE141A"/>
    <w:rsid w:val="00CE4C20"/>
    <w:rsid w:val="00CF0A4D"/>
    <w:rsid w:val="00CF2128"/>
    <w:rsid w:val="00CF3AB9"/>
    <w:rsid w:val="00D0283C"/>
    <w:rsid w:val="00D2194D"/>
    <w:rsid w:val="00D23B46"/>
    <w:rsid w:val="00D27C41"/>
    <w:rsid w:val="00D3387C"/>
    <w:rsid w:val="00D4196F"/>
    <w:rsid w:val="00D466FC"/>
    <w:rsid w:val="00D55B78"/>
    <w:rsid w:val="00D6393B"/>
    <w:rsid w:val="00D646F7"/>
    <w:rsid w:val="00D647BB"/>
    <w:rsid w:val="00D72448"/>
    <w:rsid w:val="00D7737E"/>
    <w:rsid w:val="00D80EB3"/>
    <w:rsid w:val="00D8184C"/>
    <w:rsid w:val="00D81898"/>
    <w:rsid w:val="00D82360"/>
    <w:rsid w:val="00D82958"/>
    <w:rsid w:val="00D85F29"/>
    <w:rsid w:val="00D907FA"/>
    <w:rsid w:val="00D91FB9"/>
    <w:rsid w:val="00D92E7D"/>
    <w:rsid w:val="00D93768"/>
    <w:rsid w:val="00D9427C"/>
    <w:rsid w:val="00D97D6C"/>
    <w:rsid w:val="00DA0467"/>
    <w:rsid w:val="00DA46E4"/>
    <w:rsid w:val="00DB61DE"/>
    <w:rsid w:val="00DC6272"/>
    <w:rsid w:val="00DD7CBA"/>
    <w:rsid w:val="00DE1688"/>
    <w:rsid w:val="00DE385C"/>
    <w:rsid w:val="00DE3A99"/>
    <w:rsid w:val="00DE3B5A"/>
    <w:rsid w:val="00DE4380"/>
    <w:rsid w:val="00DE6547"/>
    <w:rsid w:val="00DF46E5"/>
    <w:rsid w:val="00DF46F6"/>
    <w:rsid w:val="00DF5391"/>
    <w:rsid w:val="00E00838"/>
    <w:rsid w:val="00E14BD5"/>
    <w:rsid w:val="00E15C68"/>
    <w:rsid w:val="00E26F41"/>
    <w:rsid w:val="00E277CC"/>
    <w:rsid w:val="00E31DA7"/>
    <w:rsid w:val="00E32E7C"/>
    <w:rsid w:val="00E33457"/>
    <w:rsid w:val="00E3376D"/>
    <w:rsid w:val="00E34297"/>
    <w:rsid w:val="00E34D45"/>
    <w:rsid w:val="00E4046A"/>
    <w:rsid w:val="00E47156"/>
    <w:rsid w:val="00E609F0"/>
    <w:rsid w:val="00E62046"/>
    <w:rsid w:val="00E630B2"/>
    <w:rsid w:val="00E63B1C"/>
    <w:rsid w:val="00E63C56"/>
    <w:rsid w:val="00E7145B"/>
    <w:rsid w:val="00E74958"/>
    <w:rsid w:val="00E75C7B"/>
    <w:rsid w:val="00E85D4B"/>
    <w:rsid w:val="00E86398"/>
    <w:rsid w:val="00EA46AA"/>
    <w:rsid w:val="00EA5AB3"/>
    <w:rsid w:val="00EB16DC"/>
    <w:rsid w:val="00EB2CC6"/>
    <w:rsid w:val="00EB44E9"/>
    <w:rsid w:val="00EC00A0"/>
    <w:rsid w:val="00EC1E52"/>
    <w:rsid w:val="00EC7ED2"/>
    <w:rsid w:val="00ED226B"/>
    <w:rsid w:val="00ED6692"/>
    <w:rsid w:val="00ED6F8C"/>
    <w:rsid w:val="00EE6C0A"/>
    <w:rsid w:val="00EF14EA"/>
    <w:rsid w:val="00EF1F5E"/>
    <w:rsid w:val="00EF24FE"/>
    <w:rsid w:val="00F00136"/>
    <w:rsid w:val="00F024B1"/>
    <w:rsid w:val="00F14369"/>
    <w:rsid w:val="00F178BA"/>
    <w:rsid w:val="00F233E9"/>
    <w:rsid w:val="00F257CD"/>
    <w:rsid w:val="00F26035"/>
    <w:rsid w:val="00F266B0"/>
    <w:rsid w:val="00F279FC"/>
    <w:rsid w:val="00F30A5E"/>
    <w:rsid w:val="00F317AD"/>
    <w:rsid w:val="00F332A7"/>
    <w:rsid w:val="00F37006"/>
    <w:rsid w:val="00F45FD1"/>
    <w:rsid w:val="00F47574"/>
    <w:rsid w:val="00F4799C"/>
    <w:rsid w:val="00F51220"/>
    <w:rsid w:val="00F55E94"/>
    <w:rsid w:val="00F60512"/>
    <w:rsid w:val="00F65D23"/>
    <w:rsid w:val="00F66C29"/>
    <w:rsid w:val="00F679EA"/>
    <w:rsid w:val="00F73B0C"/>
    <w:rsid w:val="00F80652"/>
    <w:rsid w:val="00F9064E"/>
    <w:rsid w:val="00F9150A"/>
    <w:rsid w:val="00F91AAF"/>
    <w:rsid w:val="00F95560"/>
    <w:rsid w:val="00FA16E7"/>
    <w:rsid w:val="00FA2FB8"/>
    <w:rsid w:val="00FA59E7"/>
    <w:rsid w:val="00FA6BD0"/>
    <w:rsid w:val="00FB1318"/>
    <w:rsid w:val="00FB33F7"/>
    <w:rsid w:val="00FB345E"/>
    <w:rsid w:val="00FB6267"/>
    <w:rsid w:val="00FC599D"/>
    <w:rsid w:val="00FC7289"/>
    <w:rsid w:val="00FD4ABB"/>
    <w:rsid w:val="00FD7B5F"/>
    <w:rsid w:val="00FD7FEC"/>
    <w:rsid w:val="00FE1947"/>
    <w:rsid w:val="00FE33BB"/>
    <w:rsid w:val="00FE6DD1"/>
    <w:rsid w:val="00FF2B2A"/>
    <w:rsid w:val="00FF3AB0"/>
    <w:rsid w:val="00FF3BBF"/>
    <w:rsid w:val="00FF3D07"/>
    <w:rsid w:val="00FF5543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13B66D"/>
  <w15:chartTrackingRefBased/>
  <w15:docId w15:val="{3F89263B-1A1E-4F63-AB90-7F7BD3A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6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427C"/>
    <w:pPr>
      <w:keepNext/>
      <w:keepLines/>
      <w:spacing w:before="40" w:after="0"/>
      <w:ind w:firstLine="567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35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67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67D"/>
    <w:rPr>
      <w:rFonts w:asciiTheme="majorHAnsi" w:eastAsiaTheme="majorEastAsia" w:hAnsiTheme="majorHAnsi" w:cstheme="majorBidi"/>
      <w:b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767D"/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427C"/>
    <w:rPr>
      <w:rFonts w:asciiTheme="majorHAnsi" w:eastAsiaTheme="majorEastAsia" w:hAnsiTheme="majorHAnsi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576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67D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C2145D"/>
    <w:rPr>
      <w:rFonts w:ascii="Times New Roman" w:hAnsi="Times New Roman"/>
      <w:i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35E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EC8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DD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4C"/>
    <w:rPr>
      <w:rFonts w:ascii="Segoe UI" w:hAnsi="Segoe UI" w:cs="Segoe UI"/>
      <w:sz w:val="18"/>
      <w:szCs w:val="18"/>
    </w:rPr>
  </w:style>
  <w:style w:type="numbering" w:customStyle="1" w:styleId="Formatmall1">
    <w:name w:val="Formatmall1"/>
    <w:uiPriority w:val="99"/>
    <w:rsid w:val="00E47156"/>
    <w:pPr>
      <w:numPr>
        <w:numId w:val="4"/>
      </w:numPr>
    </w:pPr>
  </w:style>
  <w:style w:type="numbering" w:customStyle="1" w:styleId="Formatmall2">
    <w:name w:val="Formatmall2"/>
    <w:uiPriority w:val="99"/>
    <w:rsid w:val="00E47156"/>
    <w:pPr>
      <w:numPr>
        <w:numId w:val="7"/>
      </w:numPr>
    </w:pPr>
  </w:style>
  <w:style w:type="numbering" w:customStyle="1" w:styleId="Formatmall3">
    <w:name w:val="Formatmall3"/>
    <w:uiPriority w:val="99"/>
    <w:rsid w:val="00E47156"/>
    <w:pPr>
      <w:numPr>
        <w:numId w:val="9"/>
      </w:numPr>
    </w:pPr>
  </w:style>
  <w:style w:type="numbering" w:customStyle="1" w:styleId="Formatmall4">
    <w:name w:val="Formatmall4"/>
    <w:uiPriority w:val="99"/>
    <w:rsid w:val="00E47156"/>
    <w:pPr>
      <w:numPr>
        <w:numId w:val="10"/>
      </w:numPr>
    </w:pPr>
  </w:style>
  <w:style w:type="numbering" w:customStyle="1" w:styleId="Formatmall5">
    <w:name w:val="Formatmall5"/>
    <w:uiPriority w:val="99"/>
    <w:rsid w:val="00E47156"/>
    <w:pPr>
      <w:numPr>
        <w:numId w:val="14"/>
      </w:numPr>
    </w:pPr>
  </w:style>
  <w:style w:type="table" w:styleId="GridTable1Light-Accent5">
    <w:name w:val="Grid Table 1 Light Accent 5"/>
    <w:basedOn w:val="TableNormal"/>
    <w:uiPriority w:val="46"/>
    <w:rsid w:val="00B339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3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9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1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E98"/>
  </w:style>
  <w:style w:type="paragraph" w:styleId="Footer">
    <w:name w:val="footer"/>
    <w:basedOn w:val="Normal"/>
    <w:link w:val="FooterChar"/>
    <w:uiPriority w:val="99"/>
    <w:unhideWhenUsed/>
    <w:rsid w:val="00C11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E98"/>
  </w:style>
  <w:style w:type="paragraph" w:styleId="ListBullet">
    <w:name w:val="List Bullet"/>
    <w:basedOn w:val="BodyText"/>
    <w:uiPriority w:val="11"/>
    <w:qFormat/>
    <w:rsid w:val="00A43863"/>
    <w:pPr>
      <w:numPr>
        <w:numId w:val="22"/>
      </w:numPr>
      <w:spacing w:after="180" w:line="240" w:lineRule="auto"/>
      <w:contextualSpacing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438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3863"/>
  </w:style>
  <w:style w:type="character" w:customStyle="1" w:styleId="Heading5Char">
    <w:name w:val="Heading 5 Char"/>
    <w:basedOn w:val="DefaultParagraphFont"/>
    <w:link w:val="Heading5"/>
    <w:uiPriority w:val="9"/>
    <w:rsid w:val="003235B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8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58A7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AD34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479EA"/>
    <w:pPr>
      <w:outlineLvl w:val="9"/>
    </w:pPr>
    <w:rPr>
      <w:b w:val="0"/>
      <w:color w:val="2E74B5" w:themeColor="accent1" w:themeShade="BF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7479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587F"/>
    <w:pPr>
      <w:tabs>
        <w:tab w:val="right" w:leader="dot" w:pos="9062"/>
      </w:tabs>
      <w:spacing w:after="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479E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479EA"/>
    <w:rPr>
      <w:color w:val="0563C1" w:themeColor="hyperlink"/>
      <w:u w:val="single"/>
    </w:rPr>
  </w:style>
  <w:style w:type="table" w:customStyle="1" w:styleId="Tabellrutnt1">
    <w:name w:val="Tabellrutnät1"/>
    <w:basedOn w:val="TableNormal"/>
    <w:next w:val="TableGrid"/>
    <w:uiPriority w:val="39"/>
    <w:rsid w:val="004B2C8D"/>
    <w:pPr>
      <w:spacing w:after="100" w:afterAutospacing="1" w:line="240" w:lineRule="auto"/>
    </w:pPr>
    <w:rPr>
      <w:rFonts w:ascii="Arial" w:eastAsia="Times New Roman" w:hAnsi="Arial"/>
      <w:sz w:val="1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character" w:styleId="PlaceholderText">
    <w:name w:val="Placeholder Text"/>
    <w:basedOn w:val="DefaultParagraphFont"/>
    <w:uiPriority w:val="99"/>
    <w:semiHidden/>
    <w:rsid w:val="007B7911"/>
    <w:rPr>
      <w:color w:val="595959" w:themeColor="text1" w:themeTint="A6"/>
    </w:rPr>
  </w:style>
  <w:style w:type="paragraph" w:customStyle="1" w:styleId="TextrubrikNiv1">
    <w:name w:val="Textrubrik Nivå 1"/>
    <w:basedOn w:val="Normal"/>
    <w:next w:val="BodyText"/>
    <w:rsid w:val="00536D99"/>
    <w:pPr>
      <w:spacing w:before="240" w:after="120" w:line="240" w:lineRule="auto"/>
    </w:pPr>
    <w:rPr>
      <w:rFonts w:ascii="Arial" w:eastAsia="Times New Roman" w:hAnsi="Arial" w:cs="Times New Roman"/>
      <w:b/>
      <w:sz w:val="28"/>
      <w:szCs w:val="20"/>
      <w:lang w:eastAsia="sv-SE"/>
    </w:rPr>
  </w:style>
  <w:style w:type="paragraph" w:customStyle="1" w:styleId="Pa3">
    <w:name w:val="Pa3"/>
    <w:basedOn w:val="Normal"/>
    <w:next w:val="Normal"/>
    <w:uiPriority w:val="99"/>
    <w:rsid w:val="00B17507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F6598690194B2AA0CE6D9FF6252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A5C2B-0FC0-4144-8A5C-647E8B396D05}"/>
      </w:docPartPr>
      <w:docPartBody>
        <w:p w:rsidR="00892240" w:rsidRDefault="00DD3184" w:rsidP="00DD3184">
          <w:pPr>
            <w:pStyle w:val="EEF6598690194B2AA0CE6D9FF625245E"/>
          </w:pPr>
          <w:r w:rsidRPr="001D3F2C">
            <w:rPr>
              <w:rStyle w:val="PlaceholderText"/>
            </w:rPr>
            <w:t>[Dokumentnamn]</w:t>
          </w:r>
        </w:p>
      </w:docPartBody>
    </w:docPart>
    <w:docPart>
      <w:docPartPr>
        <w:name w:val="F55B4BA9F14642B5999B6BF02E21A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93FA2-DC08-439F-996B-1D947BEECA84}"/>
      </w:docPartPr>
      <w:docPartBody>
        <w:p w:rsidR="00892240" w:rsidRDefault="00DD3184" w:rsidP="00DD3184">
          <w:pPr>
            <w:pStyle w:val="F55B4BA9F14642B5999B6BF02E21AA19"/>
          </w:pPr>
          <w:r w:rsidRPr="001D3F2C">
            <w:rPr>
              <w:rStyle w:val="PlaceholderText"/>
            </w:rPr>
            <w:t>[</w:t>
          </w:r>
          <w:r>
            <w:rPr>
              <w:rStyle w:val="PlaceholderText"/>
            </w:rPr>
            <w:t>Underrubrik</w:t>
          </w:r>
          <w:r w:rsidRPr="001D3F2C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84"/>
    <w:rsid w:val="00377F3D"/>
    <w:rsid w:val="003F6F5B"/>
    <w:rsid w:val="00892240"/>
    <w:rsid w:val="00DD3184"/>
    <w:rsid w:val="00E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184"/>
    <w:rPr>
      <w:color w:val="595959" w:themeColor="text1" w:themeTint="A6"/>
    </w:rPr>
  </w:style>
  <w:style w:type="paragraph" w:customStyle="1" w:styleId="ED8BBC06FDFA4097B404A82BFD56A85E">
    <w:name w:val="ED8BBC06FDFA4097B404A82BFD56A85E"/>
    <w:rsid w:val="00DD3184"/>
  </w:style>
  <w:style w:type="paragraph" w:customStyle="1" w:styleId="6BBE6A54604945BB98E4B8B880F4321B">
    <w:name w:val="6BBE6A54604945BB98E4B8B880F4321B"/>
    <w:rsid w:val="00DD3184"/>
  </w:style>
  <w:style w:type="paragraph" w:customStyle="1" w:styleId="F7E8CDAEABEA4B6FA1BAD3A234D1F98D">
    <w:name w:val="F7E8CDAEABEA4B6FA1BAD3A234D1F98D"/>
    <w:rsid w:val="00DD3184"/>
  </w:style>
  <w:style w:type="paragraph" w:customStyle="1" w:styleId="EEF6598690194B2AA0CE6D9FF625245E">
    <w:name w:val="EEF6598690194B2AA0CE6D9FF625245E"/>
    <w:rsid w:val="00DD3184"/>
  </w:style>
  <w:style w:type="paragraph" w:customStyle="1" w:styleId="3C701F832A714594904B377A5BC505D0">
    <w:name w:val="3C701F832A714594904B377A5BC505D0"/>
    <w:rsid w:val="00DD3184"/>
  </w:style>
  <w:style w:type="paragraph" w:customStyle="1" w:styleId="B62A0D255F634554B5E0935E6B67E797">
    <w:name w:val="B62A0D255F634554B5E0935E6B67E797"/>
    <w:rsid w:val="00DD3184"/>
  </w:style>
  <w:style w:type="paragraph" w:customStyle="1" w:styleId="F55B4BA9F14642B5999B6BF02E21AA19">
    <w:name w:val="F55B4BA9F14642B5999B6BF02E21AA19"/>
    <w:rsid w:val="00DD3184"/>
  </w:style>
  <w:style w:type="paragraph" w:customStyle="1" w:styleId="016355B0463C48D983FF96AA67F2959B">
    <w:name w:val="016355B0463C48D983FF96AA67F2959B"/>
    <w:rsid w:val="00DD3184"/>
  </w:style>
  <w:style w:type="paragraph" w:customStyle="1" w:styleId="A95CBCF60BB04D9A95FC82AA9F784262">
    <w:name w:val="A95CBCF60BB04D9A95FC82AA9F784262"/>
    <w:rsid w:val="00DD3184"/>
  </w:style>
  <w:style w:type="paragraph" w:customStyle="1" w:styleId="81CA7F14454447B195F8A43EC25B4258">
    <w:name w:val="81CA7F14454447B195F8A43EC25B4258"/>
    <w:rsid w:val="00DD3184"/>
  </w:style>
  <w:style w:type="paragraph" w:customStyle="1" w:styleId="42B0631770CA455AABB92B226F431B5E">
    <w:name w:val="42B0631770CA455AABB92B226F431B5E"/>
    <w:rsid w:val="00E52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2021-10-15T00:00:00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A2599A-59DB-4436-8223-1D8D8B6C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samnyttjande av bilplatser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samnyttjande av bilplatser</dc:title>
  <dc:subject>Version 1.1</dc:subject>
  <dc:creator>Peterson Adam</dc:creator>
  <cp:keywords/>
  <dc:description/>
  <cp:lastModifiedBy>Marina Mossberg</cp:lastModifiedBy>
  <cp:revision>10</cp:revision>
  <cp:lastPrinted>2019-09-11T07:43:00Z</cp:lastPrinted>
  <dcterms:created xsi:type="dcterms:W3CDTF">2021-02-19T12:36:00Z</dcterms:created>
  <dcterms:modified xsi:type="dcterms:W3CDTF">2021-09-15T12:28:00Z</dcterms:modified>
</cp:coreProperties>
</file>